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001C202" w14:textId="77777777" w:rsidTr="008716C3">
        <w:trPr>
          <w:trHeight w:val="1162"/>
        </w:trPr>
        <w:tc>
          <w:tcPr>
            <w:tcW w:w="9156" w:type="dxa"/>
            <w:tcBorders>
              <w:bottom w:val="single" w:sz="24" w:space="0" w:color="22413A"/>
            </w:tcBorders>
            <w:shd w:val="clear" w:color="auto" w:fill="auto"/>
          </w:tcPr>
          <w:p w14:paraId="75FC02BB" w14:textId="77777777" w:rsidR="00C20562" w:rsidRPr="00C20562" w:rsidRDefault="00C20562" w:rsidP="008716C3">
            <w:bookmarkStart w:id="0" w:name="_Toc466022543"/>
          </w:p>
        </w:tc>
      </w:tr>
      <w:tr w:rsidR="00D0226A" w:rsidRPr="001E03E1" w14:paraId="500B969F" w14:textId="77777777" w:rsidTr="008716C3">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6985E505" w14:textId="77777777" w:rsidR="008337FC" w:rsidRDefault="00483D39" w:rsidP="00F770C5">
            <w:pPr>
              <w:pStyle w:val="TSHeadingNumbered1"/>
              <w:tabs>
                <w:tab w:val="clear" w:pos="-31680"/>
              </w:tabs>
              <w:jc w:val="center"/>
              <w:rPr>
                <w:rFonts w:cs="Arial"/>
                <w:sz w:val="36"/>
                <w:szCs w:val="36"/>
              </w:rPr>
            </w:pPr>
            <w:r w:rsidRPr="00C87D79">
              <w:rPr>
                <w:rFonts w:cs="Arial"/>
                <w:sz w:val="36"/>
                <w:szCs w:val="36"/>
              </w:rPr>
              <w:t xml:space="preserve">Nuclear Industry Security Regulations </w:t>
            </w:r>
          </w:p>
          <w:p w14:paraId="2BCEEFA1" w14:textId="72D82810" w:rsidR="00483D39" w:rsidRPr="00C87D79" w:rsidRDefault="00483D39" w:rsidP="00F770C5">
            <w:pPr>
              <w:pStyle w:val="TSHeadingNumbered1"/>
              <w:tabs>
                <w:tab w:val="clear" w:pos="-31680"/>
              </w:tabs>
              <w:jc w:val="center"/>
              <w:rPr>
                <w:rFonts w:cs="Arial"/>
                <w:sz w:val="36"/>
                <w:szCs w:val="36"/>
              </w:rPr>
            </w:pPr>
            <w:r w:rsidRPr="00C87D79">
              <w:rPr>
                <w:rFonts w:cs="Arial"/>
                <w:sz w:val="36"/>
                <w:szCs w:val="36"/>
              </w:rPr>
              <w:t>Regulation 22 Dutyholder – Evidencing Expectations</w:t>
            </w:r>
          </w:p>
          <w:p w14:paraId="3CCBAAF0" w14:textId="77777777" w:rsidR="00483D39" w:rsidRPr="00C87D79" w:rsidRDefault="00483D39" w:rsidP="00F770C5">
            <w:pPr>
              <w:pStyle w:val="TSHeadingNumbered1"/>
              <w:tabs>
                <w:tab w:val="clear" w:pos="-31680"/>
              </w:tabs>
              <w:jc w:val="center"/>
              <w:rPr>
                <w:rFonts w:cs="Arial"/>
                <w:sz w:val="36"/>
                <w:szCs w:val="36"/>
              </w:rPr>
            </w:pPr>
            <w:r w:rsidRPr="00C87D79">
              <w:rPr>
                <w:rFonts w:cs="Arial"/>
                <w:sz w:val="36"/>
                <w:szCs w:val="36"/>
              </w:rPr>
              <w:t>Facility Question Set</w:t>
            </w:r>
          </w:p>
          <w:p w14:paraId="3E7CAD27" w14:textId="229BD009" w:rsidR="00D0226A" w:rsidRPr="001E03E1" w:rsidRDefault="00D0226A" w:rsidP="008337FC">
            <w:pPr>
              <w:jc w:val="center"/>
              <w:rPr>
                <w:szCs w:val="90"/>
              </w:rPr>
            </w:pPr>
          </w:p>
        </w:tc>
      </w:tr>
    </w:tbl>
    <w:p w14:paraId="7744BDB6" w14:textId="77777777" w:rsidR="008716C3" w:rsidRDefault="008716C3">
      <w:pPr>
        <w:spacing w:after="0"/>
      </w:pPr>
    </w:p>
    <w:p w14:paraId="58DF82B6" w14:textId="77777777" w:rsidR="008716C3" w:rsidRPr="008716C3" w:rsidRDefault="008716C3" w:rsidP="008716C3"/>
    <w:p w14:paraId="356B8276" w14:textId="77777777" w:rsidR="008716C3" w:rsidRDefault="008716C3">
      <w:pPr>
        <w:spacing w:after="0"/>
      </w:pPr>
    </w:p>
    <w:p w14:paraId="4B9BCDE2" w14:textId="77777777" w:rsidR="008716C3" w:rsidRDefault="008716C3">
      <w:pPr>
        <w:spacing w:after="0"/>
      </w:pPr>
    </w:p>
    <w:p w14:paraId="679E295A" w14:textId="33363224" w:rsidR="00D0226A" w:rsidRDefault="008716C3" w:rsidP="008716C3">
      <w:pPr>
        <w:tabs>
          <w:tab w:val="left" w:pos="1557"/>
        </w:tabs>
        <w:spacing w:after="0"/>
      </w:pPr>
      <w:r>
        <w:tab/>
      </w:r>
      <w:r>
        <w:br w:type="textWrapping" w:clear="all"/>
      </w:r>
    </w:p>
    <w:p w14:paraId="39A5487F" w14:textId="77777777" w:rsidR="00D0226A" w:rsidRDefault="00881B6F">
      <w:pPr>
        <w:spacing w:after="0"/>
      </w:pPr>
      <w:r>
        <w:rPr>
          <w:noProof/>
        </w:rPr>
        <w:drawing>
          <wp:anchor distT="0" distB="0" distL="114300" distR="114300" simplePos="0" relativeHeight="251661312" behindDoc="1" locked="0" layoutInCell="1" allowOverlap="1" wp14:anchorId="373C57F6" wp14:editId="21073849">
            <wp:simplePos x="685800" y="914400"/>
            <wp:positionH relativeFrom="page">
              <wp:align>left</wp:align>
            </wp:positionH>
            <wp:positionV relativeFrom="page">
              <wp:align>top</wp:align>
            </wp:positionV>
            <wp:extent cx="7568280" cy="10692360"/>
            <wp:effectExtent l="0" t="0" r="0" b="0"/>
            <wp:wrapNone/>
            <wp:docPr id="1"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 for Nuclear Regulation"/>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DB1212" w14:textId="77777777" w:rsidR="00267815" w:rsidRDefault="00267815">
      <w:pPr>
        <w:spacing w:after="0"/>
      </w:pPr>
      <w: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420A11" w14:paraId="4567A05B" w14:textId="77777777" w:rsidTr="00DE2C87">
        <w:trPr>
          <w:trHeight w:val="1168"/>
        </w:trPr>
        <w:tc>
          <w:tcPr>
            <w:tcW w:w="9751" w:type="dxa"/>
            <w:hideMark/>
          </w:tcPr>
          <w:p w14:paraId="3350FF87" w14:textId="2F7C3122" w:rsidR="00420A11" w:rsidRDefault="00C87D79">
            <w:pPr>
              <w:pStyle w:val="InnerCoverDate"/>
            </w:pPr>
            <w:r>
              <w:lastRenderedPageBreak/>
              <w:t>April 2023</w:t>
            </w:r>
          </w:p>
        </w:tc>
      </w:tr>
      <w:tr w:rsidR="00420A11" w14:paraId="4045E5A7" w14:textId="77777777" w:rsidTr="00DE2C87">
        <w:trPr>
          <w:trHeight w:val="3555"/>
        </w:trPr>
        <w:tc>
          <w:tcPr>
            <w:tcW w:w="9751" w:type="dxa"/>
            <w:vAlign w:val="center"/>
            <w:hideMark/>
          </w:tcPr>
          <w:p w14:paraId="08B29F02" w14:textId="77777777" w:rsidR="008337FC" w:rsidRDefault="00C87D79" w:rsidP="00C87D79">
            <w:pPr>
              <w:pStyle w:val="InnerCoverTitle"/>
              <w:rPr>
                <w:b/>
              </w:rPr>
            </w:pPr>
            <w:r w:rsidRPr="00C87D79">
              <w:rPr>
                <w:b/>
              </w:rPr>
              <w:t xml:space="preserve">Nuclear Industry Security Regulations </w:t>
            </w:r>
          </w:p>
          <w:p w14:paraId="6E2CE9F8" w14:textId="50AFF0B8" w:rsidR="00C87D79" w:rsidRPr="00C87D79" w:rsidRDefault="00C87D79" w:rsidP="00C87D79">
            <w:pPr>
              <w:pStyle w:val="InnerCoverTitle"/>
              <w:rPr>
                <w:b/>
              </w:rPr>
            </w:pPr>
            <w:r w:rsidRPr="00C87D79">
              <w:rPr>
                <w:b/>
              </w:rPr>
              <w:t>Regulation 22 Dutyholder – Evidencing Expectations</w:t>
            </w:r>
          </w:p>
          <w:p w14:paraId="4C18CBD9" w14:textId="77777777" w:rsidR="00C87D79" w:rsidRPr="00C87D79" w:rsidRDefault="00C87D79" w:rsidP="00C87D79">
            <w:pPr>
              <w:pStyle w:val="InnerCoverTitle"/>
              <w:rPr>
                <w:b/>
              </w:rPr>
            </w:pPr>
            <w:r w:rsidRPr="00C87D79">
              <w:rPr>
                <w:b/>
              </w:rPr>
              <w:t>Facility Question Set</w:t>
            </w:r>
          </w:p>
          <w:p w14:paraId="337F9362" w14:textId="73677DE8" w:rsidR="00420A11" w:rsidRDefault="00420A11" w:rsidP="008337FC">
            <w:pPr>
              <w:pStyle w:val="InnerCoverTitle"/>
            </w:pPr>
          </w:p>
        </w:tc>
      </w:tr>
      <w:tr w:rsidR="00420A11" w14:paraId="00F53258" w14:textId="77777777" w:rsidTr="00DE2C87">
        <w:trPr>
          <w:trHeight w:val="3917"/>
        </w:trPr>
        <w:tc>
          <w:tcPr>
            <w:tcW w:w="9751" w:type="dxa"/>
            <w:hideMark/>
          </w:tcPr>
          <w:p w14:paraId="54880358" w14:textId="08D255AB" w:rsidR="00420A11" w:rsidRDefault="00420A11">
            <w:pPr>
              <w:pStyle w:val="InnerCoverAuthor"/>
            </w:pPr>
          </w:p>
        </w:tc>
      </w:tr>
      <w:tr w:rsidR="00420A11" w14:paraId="35A3CA05" w14:textId="77777777" w:rsidTr="00DE2C87">
        <w:tc>
          <w:tcPr>
            <w:tcW w:w="9751" w:type="dxa"/>
            <w:hideMark/>
          </w:tcPr>
          <w:p w14:paraId="02C40942" w14:textId="4E1D7C9E" w:rsidR="00420A11" w:rsidRDefault="00EC4FB9">
            <w:sdt>
              <w:sdtPr>
                <w:rPr>
                  <w:sz w:val="28"/>
                  <w:szCs w:val="28"/>
                </w:rPr>
                <w:id w:val="-1146663659"/>
                <w:placeholder>
                  <w:docPart w:val="876236DF225645C29B143EECA9F1C94C"/>
                </w:placeholder>
              </w:sdtPr>
              <w:sdtEndPr/>
              <w:sdtContent>
                <w:r w:rsidR="00C87D79">
                  <w:rPr>
                    <w:sz w:val="28"/>
                    <w:szCs w:val="28"/>
                  </w:rPr>
                  <w:t>2023/25876</w:t>
                </w:r>
              </w:sdtContent>
            </w:sdt>
            <w:r w:rsidR="00420A11">
              <w:rPr>
                <w:sz w:val="20"/>
                <w:szCs w:val="20"/>
              </w:rPr>
              <w:t xml:space="preserve"> </w:t>
            </w:r>
          </w:p>
        </w:tc>
      </w:tr>
    </w:tbl>
    <w:p w14:paraId="6789FFA0" w14:textId="77777777" w:rsidR="00420A11" w:rsidRDefault="00420A11" w:rsidP="00323E71"/>
    <w:p w14:paraId="34209DDA" w14:textId="77777777" w:rsidR="00267815" w:rsidRDefault="00267815" w:rsidP="00323E71"/>
    <w:p w14:paraId="62549048" w14:textId="77777777" w:rsidR="001D0DE0" w:rsidRDefault="001D0DE0" w:rsidP="00323E71">
      <w:pPr>
        <w:sectPr w:rsidR="001D0DE0" w:rsidSect="008716C3">
          <w:headerReference w:type="even" r:id="rId9"/>
          <w:headerReference w:type="default" r:id="rId10"/>
          <w:footerReference w:type="even" r:id="rId11"/>
          <w:footerReference w:type="default" r:id="rId12"/>
          <w:headerReference w:type="first" r:id="rId13"/>
          <w:footerReference w:type="first" r:id="rId14"/>
          <w:pgSz w:w="11906" w:h="16838" w:code="9"/>
          <w:pgMar w:top="1440" w:right="1080" w:bottom="1440" w:left="1080" w:header="397" w:footer="397" w:gutter="0"/>
          <w:cols w:space="312"/>
          <w:titlePg/>
          <w:docGrid w:linePitch="360"/>
        </w:sectPr>
      </w:pPr>
    </w:p>
    <w:bookmarkEnd w:id="0"/>
    <w:p w14:paraId="0B5D0FFC" w14:textId="00435170" w:rsidR="000A21F4" w:rsidRDefault="000A21F4" w:rsidP="000A21F4">
      <w:pPr>
        <w:jc w:val="center"/>
        <w:rPr>
          <w:b/>
          <w:bCs/>
          <w:color w:val="000000"/>
          <w:sz w:val="22"/>
          <w:lang w:eastAsia="en-GB" w:bidi="ar-SA"/>
        </w:rPr>
      </w:pPr>
      <w:r>
        <w:rPr>
          <w:b/>
          <w:bCs/>
          <w:color w:val="000000"/>
          <w:lang w:eastAsia="en-GB"/>
        </w:rPr>
        <w:lastRenderedPageBreak/>
        <w:t>Fundamental Security Principle (FSyP) 1 - Leadership and Management for Security</w:t>
      </w:r>
    </w:p>
    <w:p w14:paraId="4E66044C" w14:textId="77777777" w:rsidR="00C87D79" w:rsidRPr="00DD130C" w:rsidRDefault="00C87D79" w:rsidP="00C87D79">
      <w:r w:rsidRPr="00DD130C">
        <w:t>Dutyholders must implement and maintain organisational security capability</w:t>
      </w:r>
      <w:r>
        <w:t>,</w:t>
      </w:r>
      <w:r w:rsidRPr="00DD130C">
        <w:t xml:space="preserve"> underpinned by strong leadership, robust governance, an adequate management and accountability of security arrangements incorporating internal and independent evidence-based assurance processes.</w:t>
      </w:r>
    </w:p>
    <w:p w14:paraId="3ABFC993" w14:textId="77777777" w:rsidR="00C87D79" w:rsidRPr="00DD130C" w:rsidRDefault="00C87D79" w:rsidP="00C87D79"/>
    <w:tbl>
      <w:tblPr>
        <w:tblStyle w:val="TableGrid"/>
        <w:tblW w:w="0" w:type="auto"/>
        <w:tblLook w:val="04A0" w:firstRow="1" w:lastRow="0" w:firstColumn="1" w:lastColumn="0" w:noHBand="0" w:noVBand="1"/>
      </w:tblPr>
      <w:tblGrid>
        <w:gridCol w:w="1764"/>
        <w:gridCol w:w="3377"/>
        <w:gridCol w:w="3103"/>
        <w:gridCol w:w="3271"/>
        <w:gridCol w:w="3050"/>
      </w:tblGrid>
      <w:tr w:rsidR="00C87D79" w:rsidRPr="00DD130C" w14:paraId="0A536C24" w14:textId="77777777" w:rsidTr="00FB437D">
        <w:trPr>
          <w:tblHeader/>
        </w:trPr>
        <w:tc>
          <w:tcPr>
            <w:tcW w:w="1517" w:type="dxa"/>
            <w:tcBorders>
              <w:top w:val="nil"/>
              <w:left w:val="nil"/>
              <w:bottom w:val="single" w:sz="4" w:space="0" w:color="000000"/>
              <w:right w:val="single" w:sz="4" w:space="0" w:color="000000"/>
            </w:tcBorders>
          </w:tcPr>
          <w:p w14:paraId="6AA4F0CE" w14:textId="77777777" w:rsidR="00C87D79" w:rsidRPr="00DD130C" w:rsidRDefault="00C87D79" w:rsidP="00FB437D"/>
        </w:tc>
        <w:tc>
          <w:tcPr>
            <w:tcW w:w="13876" w:type="dxa"/>
            <w:gridSpan w:val="4"/>
            <w:tcBorders>
              <w:top w:val="single" w:sz="4" w:space="0" w:color="000000"/>
              <w:left w:val="single" w:sz="4" w:space="0" w:color="000000"/>
              <w:bottom w:val="single" w:sz="4" w:space="0" w:color="000000"/>
            </w:tcBorders>
            <w:shd w:val="clear" w:color="auto" w:fill="BFBFBF" w:themeFill="background1" w:themeFillShade="BF"/>
          </w:tcPr>
          <w:p w14:paraId="54B6F7F6" w14:textId="77777777" w:rsidR="00C87D79" w:rsidRPr="00DD130C" w:rsidRDefault="00C87D79" w:rsidP="00FB437D">
            <w:pPr>
              <w:jc w:val="center"/>
            </w:pPr>
            <w:r w:rsidRPr="00DD130C">
              <w:rPr>
                <w:b/>
                <w:bCs/>
                <w:color w:val="000000"/>
                <w:lang w:eastAsia="en-GB"/>
              </w:rPr>
              <w:t>Risk Profile Levels and Question Set Alignment: FSyP1 – Leadership and Management for Security</w:t>
            </w:r>
          </w:p>
        </w:tc>
      </w:tr>
      <w:tr w:rsidR="00C87D79" w:rsidRPr="00DD130C" w14:paraId="1ABC72EA" w14:textId="77777777" w:rsidTr="00FB437D">
        <w:trPr>
          <w:tblHeader/>
        </w:trPr>
        <w:tc>
          <w:tcPr>
            <w:tcW w:w="15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D685767" w14:textId="77777777" w:rsidR="00C87D79" w:rsidRPr="00DD130C" w:rsidRDefault="00C87D79" w:rsidP="00FB437D">
            <w:pPr>
              <w:jc w:val="center"/>
            </w:pPr>
            <w:r w:rsidRPr="00DD130C">
              <w:rPr>
                <w:b/>
                <w:bCs/>
                <w:color w:val="000000"/>
                <w:lang w:eastAsia="en-GB"/>
              </w:rPr>
              <w:t>Associated SyDP</w:t>
            </w:r>
          </w:p>
        </w:tc>
        <w:tc>
          <w:tcPr>
            <w:tcW w:w="3659" w:type="dxa"/>
            <w:tcBorders>
              <w:top w:val="single" w:sz="4" w:space="0" w:color="000000"/>
              <w:left w:val="single" w:sz="4" w:space="0" w:color="000000"/>
            </w:tcBorders>
            <w:shd w:val="clear" w:color="auto" w:fill="D9D9D9" w:themeFill="background1" w:themeFillShade="D9"/>
          </w:tcPr>
          <w:p w14:paraId="66EDD857" w14:textId="77777777" w:rsidR="00C87D79" w:rsidRPr="00DD130C" w:rsidRDefault="00C87D79" w:rsidP="00FB437D">
            <w:pPr>
              <w:jc w:val="center"/>
            </w:pPr>
            <w:r w:rsidRPr="00DD130C">
              <w:rPr>
                <w:b/>
                <w:bCs/>
                <w:color w:val="000000"/>
                <w:lang w:eastAsia="en-GB"/>
              </w:rPr>
              <w:t>Very Low</w:t>
            </w:r>
            <w:r w:rsidRPr="00DD130C">
              <w:rPr>
                <w:b/>
                <w:bCs/>
                <w:color w:val="000000"/>
                <w:lang w:eastAsia="en-GB"/>
              </w:rPr>
              <w:br/>
              <w:t>(5 Questions)</w:t>
            </w:r>
          </w:p>
        </w:tc>
        <w:tc>
          <w:tcPr>
            <w:tcW w:w="3379" w:type="dxa"/>
            <w:shd w:val="clear" w:color="auto" w:fill="D9D9D9" w:themeFill="background1" w:themeFillShade="D9"/>
          </w:tcPr>
          <w:p w14:paraId="4D917E36" w14:textId="77777777" w:rsidR="00C87D79" w:rsidRPr="00DD130C" w:rsidRDefault="00C87D79" w:rsidP="00FB437D">
            <w:pPr>
              <w:jc w:val="center"/>
            </w:pPr>
            <w:r w:rsidRPr="00DD130C">
              <w:rPr>
                <w:b/>
                <w:bCs/>
                <w:color w:val="000000"/>
                <w:lang w:eastAsia="en-GB"/>
              </w:rPr>
              <w:t>Low</w:t>
            </w:r>
            <w:r w:rsidRPr="00DD130C">
              <w:rPr>
                <w:b/>
                <w:bCs/>
                <w:color w:val="000000"/>
                <w:lang w:eastAsia="en-GB"/>
              </w:rPr>
              <w:br/>
              <w:t>(1 Questions)</w:t>
            </w:r>
          </w:p>
        </w:tc>
        <w:tc>
          <w:tcPr>
            <w:tcW w:w="3521" w:type="dxa"/>
            <w:shd w:val="clear" w:color="auto" w:fill="D9D9D9" w:themeFill="background1" w:themeFillShade="D9"/>
          </w:tcPr>
          <w:p w14:paraId="61A3BA14" w14:textId="77777777" w:rsidR="00C87D79" w:rsidRPr="00DD130C" w:rsidRDefault="00C87D79" w:rsidP="00FB437D">
            <w:pPr>
              <w:jc w:val="center"/>
            </w:pPr>
            <w:r w:rsidRPr="00DD130C">
              <w:rPr>
                <w:b/>
                <w:bCs/>
                <w:color w:val="000000"/>
                <w:lang w:eastAsia="en-GB"/>
              </w:rPr>
              <w:t>Moderate</w:t>
            </w:r>
            <w:r w:rsidRPr="00DD130C">
              <w:rPr>
                <w:b/>
                <w:bCs/>
                <w:color w:val="000000"/>
                <w:lang w:eastAsia="en-GB"/>
              </w:rPr>
              <w:br/>
              <w:t>(3 Questions)</w:t>
            </w:r>
          </w:p>
        </w:tc>
        <w:tc>
          <w:tcPr>
            <w:tcW w:w="3317" w:type="dxa"/>
            <w:shd w:val="clear" w:color="auto" w:fill="D9D9D9" w:themeFill="background1" w:themeFillShade="D9"/>
          </w:tcPr>
          <w:p w14:paraId="612670A6" w14:textId="77777777" w:rsidR="00C87D79" w:rsidRPr="00DD130C" w:rsidRDefault="00C87D79" w:rsidP="00FB437D">
            <w:pPr>
              <w:jc w:val="center"/>
            </w:pPr>
            <w:r w:rsidRPr="00DD130C">
              <w:rPr>
                <w:b/>
                <w:bCs/>
                <w:color w:val="000000"/>
                <w:lang w:eastAsia="en-GB"/>
              </w:rPr>
              <w:t>High</w:t>
            </w:r>
            <w:r w:rsidRPr="00DD130C">
              <w:rPr>
                <w:b/>
                <w:bCs/>
                <w:color w:val="000000"/>
                <w:lang w:eastAsia="en-GB"/>
              </w:rPr>
              <w:br/>
              <w:t>(0 Questions)</w:t>
            </w:r>
          </w:p>
        </w:tc>
      </w:tr>
      <w:tr w:rsidR="00C87D79" w:rsidRPr="00DD130C" w14:paraId="402C47EE" w14:textId="77777777" w:rsidTr="00FB437D">
        <w:tc>
          <w:tcPr>
            <w:tcW w:w="15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912FFB" w14:textId="77777777" w:rsidR="00C87D79" w:rsidRPr="00DD130C" w:rsidRDefault="00C87D79" w:rsidP="00FB437D">
            <w:r w:rsidRPr="00DD130C">
              <w:rPr>
                <w:color w:val="000000"/>
                <w:lang w:eastAsia="en-GB"/>
              </w:rPr>
              <w:t>SyDP 1: Security Governance and Leadership</w:t>
            </w:r>
            <w:r w:rsidRPr="00DD130C">
              <w:rPr>
                <w:color w:val="000000"/>
                <w:lang w:eastAsia="en-GB"/>
              </w:rPr>
              <w:br/>
            </w:r>
            <w:r w:rsidRPr="00DD130C">
              <w:rPr>
                <w:color w:val="000000"/>
                <w:lang w:eastAsia="en-GB"/>
              </w:rPr>
              <w:br/>
            </w:r>
          </w:p>
        </w:tc>
        <w:tc>
          <w:tcPr>
            <w:tcW w:w="3659" w:type="dxa"/>
            <w:tcBorders>
              <w:left w:val="single" w:sz="4" w:space="0" w:color="000000"/>
            </w:tcBorders>
          </w:tcPr>
          <w:p w14:paraId="3EEA9A22" w14:textId="77777777" w:rsidR="00C87D79" w:rsidRPr="00DD130C" w:rsidRDefault="00C87D79" w:rsidP="00FB437D">
            <w:r w:rsidRPr="00DD130C">
              <w:rPr>
                <w:color w:val="000000"/>
                <w:lang w:eastAsia="en-GB"/>
              </w:rPr>
              <w:t>FVL1.1: Describe how staff at the facility are informed of the security governance and leadership arrangements for the organisation.</w:t>
            </w:r>
            <w:r w:rsidRPr="00DD130C">
              <w:rPr>
                <w:color w:val="000000"/>
                <w:lang w:eastAsia="en-GB"/>
              </w:rPr>
              <w:br/>
            </w:r>
            <w:r w:rsidRPr="00DD130C">
              <w:rPr>
                <w:color w:val="000000"/>
                <w:lang w:eastAsia="en-GB"/>
              </w:rPr>
              <w:br/>
            </w:r>
          </w:p>
        </w:tc>
        <w:tc>
          <w:tcPr>
            <w:tcW w:w="3379" w:type="dxa"/>
          </w:tcPr>
          <w:p w14:paraId="4927DE0C" w14:textId="77777777" w:rsidR="00C87D79" w:rsidRPr="00DD130C" w:rsidRDefault="00C87D79" w:rsidP="00FB437D">
            <w:r w:rsidRPr="00DD130C">
              <w:rPr>
                <w:color w:val="000000"/>
                <w:lang w:eastAsia="en-GB"/>
              </w:rPr>
              <w:t xml:space="preserve">FL1.1: Are staff at the facility routinely consulted on security issues? </w:t>
            </w:r>
            <w:r w:rsidRPr="00DD130C">
              <w:rPr>
                <w:color w:val="000000"/>
                <w:lang w:eastAsia="en-GB"/>
              </w:rPr>
              <w:br/>
            </w:r>
            <w:r w:rsidRPr="00DD130C">
              <w:rPr>
                <w:color w:val="000000"/>
                <w:lang w:eastAsia="en-GB"/>
              </w:rPr>
              <w:br/>
            </w:r>
          </w:p>
        </w:tc>
        <w:tc>
          <w:tcPr>
            <w:tcW w:w="3521" w:type="dxa"/>
          </w:tcPr>
          <w:p w14:paraId="197E4814" w14:textId="77777777" w:rsidR="00C87D79" w:rsidRPr="00DD130C" w:rsidRDefault="00C87D79" w:rsidP="00FB437D">
            <w:r w:rsidRPr="00DD130C">
              <w:rPr>
                <w:color w:val="000000"/>
                <w:lang w:eastAsia="en-GB"/>
              </w:rPr>
              <w:t>FM1.1: Describe how staff at the facility are kept aware of the Board's/Senior Leadership's approach to the effective delivery of security for the organisation.</w:t>
            </w:r>
          </w:p>
        </w:tc>
        <w:tc>
          <w:tcPr>
            <w:tcW w:w="3317" w:type="dxa"/>
          </w:tcPr>
          <w:p w14:paraId="1C9FF951" w14:textId="77777777" w:rsidR="00C87D79" w:rsidRPr="00DD130C" w:rsidRDefault="00C87D79" w:rsidP="00FB437D"/>
        </w:tc>
      </w:tr>
      <w:tr w:rsidR="00C87D79" w:rsidRPr="00DD130C" w14:paraId="7589599D" w14:textId="77777777" w:rsidTr="00FB437D">
        <w:tc>
          <w:tcPr>
            <w:tcW w:w="1517" w:type="dxa"/>
            <w:tcBorders>
              <w:top w:val="single" w:sz="4" w:space="0" w:color="000000"/>
              <w:bottom w:val="single" w:sz="4" w:space="0" w:color="000000"/>
            </w:tcBorders>
            <w:shd w:val="clear" w:color="auto" w:fill="D9D9D9" w:themeFill="background1" w:themeFillShade="D9"/>
          </w:tcPr>
          <w:p w14:paraId="7DD05571" w14:textId="77777777" w:rsidR="00C87D79" w:rsidRPr="00DD130C" w:rsidRDefault="00C87D79" w:rsidP="00FB437D">
            <w:r w:rsidRPr="00DD130C">
              <w:rPr>
                <w:color w:val="000000"/>
                <w:lang w:eastAsia="en-GB"/>
              </w:rPr>
              <w:t>SyDP 1.2: Organisational Security Capability</w:t>
            </w:r>
            <w:r w:rsidRPr="00DD130C">
              <w:rPr>
                <w:color w:val="000000"/>
                <w:lang w:eastAsia="en-GB"/>
              </w:rPr>
              <w:br/>
            </w:r>
            <w:r w:rsidRPr="00DD130C">
              <w:rPr>
                <w:color w:val="000000"/>
                <w:lang w:eastAsia="en-GB"/>
              </w:rPr>
              <w:br/>
            </w:r>
          </w:p>
        </w:tc>
        <w:tc>
          <w:tcPr>
            <w:tcW w:w="3659" w:type="dxa"/>
          </w:tcPr>
          <w:p w14:paraId="3C6AC40A" w14:textId="77777777" w:rsidR="00C87D79" w:rsidRPr="00DD130C" w:rsidRDefault="00C87D79" w:rsidP="00FB437D">
            <w:r w:rsidRPr="00DD130C">
              <w:rPr>
                <w:color w:val="000000"/>
                <w:lang w:eastAsia="en-GB"/>
              </w:rPr>
              <w:t xml:space="preserve">FVL1.2: Describe your competence management system </w:t>
            </w:r>
            <w:r>
              <w:rPr>
                <w:color w:val="000000"/>
                <w:lang w:eastAsia="en-GB"/>
              </w:rPr>
              <w:t>for</w:t>
            </w:r>
            <w:r w:rsidRPr="00DD130C">
              <w:rPr>
                <w:color w:val="000000"/>
                <w:lang w:eastAsia="en-GB"/>
              </w:rPr>
              <w:t xml:space="preserve"> effectively identify</w:t>
            </w:r>
            <w:r>
              <w:rPr>
                <w:color w:val="000000"/>
                <w:lang w:eastAsia="en-GB"/>
              </w:rPr>
              <w:t>ing</w:t>
            </w:r>
            <w:r w:rsidRPr="00DD130C">
              <w:rPr>
                <w:color w:val="000000"/>
                <w:lang w:eastAsia="en-GB"/>
              </w:rPr>
              <w:t xml:space="preserve"> training requirements for all security related roles at the facility.</w:t>
            </w:r>
          </w:p>
        </w:tc>
        <w:tc>
          <w:tcPr>
            <w:tcW w:w="3379" w:type="dxa"/>
          </w:tcPr>
          <w:p w14:paraId="66EF945D" w14:textId="77777777" w:rsidR="00C87D79" w:rsidRPr="00DD130C" w:rsidRDefault="00C87D79" w:rsidP="00FB437D"/>
        </w:tc>
        <w:tc>
          <w:tcPr>
            <w:tcW w:w="3521" w:type="dxa"/>
          </w:tcPr>
          <w:p w14:paraId="101BA0BC" w14:textId="77777777" w:rsidR="00C87D79" w:rsidRPr="00DD130C" w:rsidRDefault="00C87D79" w:rsidP="00FB437D">
            <w:pPr>
              <w:rPr>
                <w:color w:val="000000"/>
                <w:lang w:eastAsia="en-GB"/>
              </w:rPr>
            </w:pPr>
            <w:r w:rsidRPr="00DD130C">
              <w:rPr>
                <w:color w:val="000000"/>
                <w:lang w:eastAsia="en-GB"/>
              </w:rPr>
              <w:t>FM1.2: Describe how organisational arrangements for security knowledge transfer are implemented at the facility and how managers are involved.</w:t>
            </w:r>
            <w:r w:rsidRPr="00DD130C">
              <w:rPr>
                <w:color w:val="000000"/>
                <w:lang w:eastAsia="en-GB"/>
              </w:rPr>
              <w:br/>
            </w:r>
            <w:r w:rsidRPr="00DD130C">
              <w:rPr>
                <w:color w:val="000000"/>
                <w:lang w:eastAsia="en-GB"/>
              </w:rPr>
              <w:br/>
              <w:t>FM1.3: Describe how security related roles are performance managed</w:t>
            </w:r>
            <w:r>
              <w:rPr>
                <w:color w:val="000000"/>
                <w:lang w:eastAsia="en-GB"/>
              </w:rPr>
              <w:t>,</w:t>
            </w:r>
            <w:r w:rsidRPr="00DD130C">
              <w:rPr>
                <w:color w:val="000000"/>
                <w:lang w:eastAsia="en-GB"/>
              </w:rPr>
              <w:t xml:space="preserve"> to ensure that responsibilities are being fully delivered at the facility.</w:t>
            </w:r>
          </w:p>
        </w:tc>
        <w:tc>
          <w:tcPr>
            <w:tcW w:w="3317" w:type="dxa"/>
          </w:tcPr>
          <w:p w14:paraId="0EF203D2" w14:textId="77777777" w:rsidR="00C87D79" w:rsidRPr="00DD130C" w:rsidRDefault="00C87D79" w:rsidP="00FB437D">
            <w:r w:rsidRPr="00DD130C">
              <w:rPr>
                <w:color w:val="000000"/>
                <w:lang w:eastAsia="en-GB"/>
              </w:rPr>
              <w:br/>
            </w:r>
            <w:r w:rsidRPr="00DD130C">
              <w:rPr>
                <w:color w:val="000000"/>
                <w:lang w:eastAsia="en-GB"/>
              </w:rPr>
              <w:br/>
            </w:r>
          </w:p>
        </w:tc>
      </w:tr>
      <w:tr w:rsidR="00C87D79" w:rsidRPr="00DD130C" w14:paraId="133467A6" w14:textId="77777777" w:rsidTr="00FB437D">
        <w:tc>
          <w:tcPr>
            <w:tcW w:w="1517" w:type="dxa"/>
            <w:tcBorders>
              <w:top w:val="single" w:sz="4" w:space="0" w:color="000000"/>
              <w:bottom w:val="single" w:sz="4" w:space="0" w:color="000000"/>
            </w:tcBorders>
            <w:shd w:val="clear" w:color="auto" w:fill="D9D9D9" w:themeFill="background1" w:themeFillShade="D9"/>
          </w:tcPr>
          <w:p w14:paraId="313FE36F" w14:textId="77777777" w:rsidR="00C87D79" w:rsidRPr="00DD130C" w:rsidRDefault="00C87D79" w:rsidP="00FB437D">
            <w:pPr>
              <w:rPr>
                <w:color w:val="000000"/>
                <w:lang w:eastAsia="en-GB"/>
              </w:rPr>
            </w:pPr>
            <w:r w:rsidRPr="00DD130C">
              <w:rPr>
                <w:color w:val="000000"/>
                <w:lang w:eastAsia="en-GB"/>
              </w:rPr>
              <w:t>SyDP 1.3: Security Decision Making</w:t>
            </w:r>
            <w:r w:rsidRPr="00DD130C">
              <w:rPr>
                <w:color w:val="000000"/>
                <w:lang w:eastAsia="en-GB"/>
              </w:rPr>
              <w:br/>
            </w:r>
            <w:r w:rsidRPr="00DD130C">
              <w:rPr>
                <w:color w:val="000000"/>
                <w:lang w:eastAsia="en-GB"/>
              </w:rPr>
              <w:br/>
            </w:r>
          </w:p>
        </w:tc>
        <w:tc>
          <w:tcPr>
            <w:tcW w:w="3659" w:type="dxa"/>
          </w:tcPr>
          <w:p w14:paraId="7B04D57D" w14:textId="77777777" w:rsidR="00C87D79" w:rsidRPr="00DD130C" w:rsidRDefault="00C87D79" w:rsidP="00FB437D">
            <w:pPr>
              <w:rPr>
                <w:color w:val="000000"/>
                <w:lang w:eastAsia="en-GB"/>
              </w:rPr>
            </w:pPr>
            <w:r w:rsidRPr="00DD130C">
              <w:rPr>
                <w:color w:val="000000"/>
                <w:lang w:eastAsia="en-GB"/>
              </w:rPr>
              <w:t>FVL1.3: Describe how organisational arrangements for security decision making are implemented at the facility</w:t>
            </w:r>
            <w:r>
              <w:rPr>
                <w:color w:val="000000"/>
                <w:lang w:eastAsia="en-GB"/>
              </w:rPr>
              <w:t>,</w:t>
            </w:r>
            <w:r w:rsidRPr="00DD130C">
              <w:rPr>
                <w:color w:val="000000"/>
                <w:lang w:eastAsia="en-GB"/>
              </w:rPr>
              <w:t xml:space="preserve"> and what authority is delegated to staff to take timely decisions in the interests of security.</w:t>
            </w:r>
          </w:p>
        </w:tc>
        <w:tc>
          <w:tcPr>
            <w:tcW w:w="3379" w:type="dxa"/>
          </w:tcPr>
          <w:p w14:paraId="037F1726" w14:textId="77777777" w:rsidR="00C87D79" w:rsidRPr="00DD130C" w:rsidRDefault="00C87D79" w:rsidP="00FB437D">
            <w:pPr>
              <w:rPr>
                <w:color w:val="000000"/>
                <w:lang w:eastAsia="en-GB"/>
              </w:rPr>
            </w:pPr>
          </w:p>
        </w:tc>
        <w:tc>
          <w:tcPr>
            <w:tcW w:w="3521" w:type="dxa"/>
          </w:tcPr>
          <w:p w14:paraId="3DA7AE4C" w14:textId="77777777" w:rsidR="00C87D79" w:rsidRPr="00DD130C" w:rsidRDefault="00C87D79" w:rsidP="00FB437D">
            <w:pPr>
              <w:rPr>
                <w:color w:val="000000"/>
                <w:lang w:eastAsia="en-GB"/>
              </w:rPr>
            </w:pPr>
          </w:p>
        </w:tc>
        <w:tc>
          <w:tcPr>
            <w:tcW w:w="3317" w:type="dxa"/>
          </w:tcPr>
          <w:p w14:paraId="64D67ADD" w14:textId="77777777" w:rsidR="00C87D79" w:rsidRPr="00DD130C" w:rsidRDefault="00C87D79" w:rsidP="00FB437D">
            <w:pPr>
              <w:rPr>
                <w:color w:val="000000"/>
                <w:lang w:eastAsia="en-GB"/>
              </w:rPr>
            </w:pPr>
            <w:r w:rsidRPr="00DD130C">
              <w:rPr>
                <w:color w:val="000000"/>
                <w:lang w:eastAsia="en-GB"/>
              </w:rPr>
              <w:t> </w:t>
            </w:r>
          </w:p>
        </w:tc>
      </w:tr>
      <w:tr w:rsidR="00C87D79" w:rsidRPr="00DD130C" w14:paraId="78B80239" w14:textId="77777777" w:rsidTr="00FB437D">
        <w:tc>
          <w:tcPr>
            <w:tcW w:w="1517" w:type="dxa"/>
            <w:tcBorders>
              <w:top w:val="single" w:sz="4" w:space="0" w:color="000000"/>
              <w:bottom w:val="single" w:sz="4" w:space="0" w:color="000000"/>
            </w:tcBorders>
            <w:shd w:val="clear" w:color="auto" w:fill="D9D9D9" w:themeFill="background1" w:themeFillShade="D9"/>
          </w:tcPr>
          <w:p w14:paraId="5C790C57" w14:textId="77777777" w:rsidR="00C87D79" w:rsidRPr="00DD130C" w:rsidRDefault="00C87D79" w:rsidP="00FB437D">
            <w:pPr>
              <w:rPr>
                <w:color w:val="000000"/>
                <w:lang w:eastAsia="en-GB"/>
              </w:rPr>
            </w:pPr>
            <w:r w:rsidRPr="00DD130C">
              <w:rPr>
                <w:color w:val="000000"/>
                <w:lang w:eastAsia="en-GB"/>
              </w:rPr>
              <w:t>SyDP 1.4: Organisational Learning for Security</w:t>
            </w:r>
            <w:r w:rsidRPr="00DD130C">
              <w:rPr>
                <w:color w:val="000000"/>
                <w:lang w:eastAsia="en-GB"/>
              </w:rPr>
              <w:br/>
            </w:r>
            <w:r w:rsidRPr="00DD130C">
              <w:rPr>
                <w:color w:val="000000"/>
                <w:lang w:eastAsia="en-GB"/>
              </w:rPr>
              <w:br/>
            </w:r>
          </w:p>
        </w:tc>
        <w:tc>
          <w:tcPr>
            <w:tcW w:w="3659" w:type="dxa"/>
          </w:tcPr>
          <w:p w14:paraId="2ADB58EC" w14:textId="77777777" w:rsidR="00C87D79" w:rsidRPr="00DD130C" w:rsidRDefault="00C87D79" w:rsidP="00FB437D">
            <w:pPr>
              <w:rPr>
                <w:color w:val="000000"/>
                <w:lang w:eastAsia="en-GB"/>
              </w:rPr>
            </w:pPr>
            <w:r w:rsidRPr="00DD130C">
              <w:rPr>
                <w:lang w:eastAsia="en-GB"/>
              </w:rPr>
              <w:t xml:space="preserve">FVL1.4: What policy mechanisms are in place for systematically identifying and correcting deficiencies in security and describe how staff are encouraged to report them at the facility? </w:t>
            </w:r>
          </w:p>
        </w:tc>
        <w:tc>
          <w:tcPr>
            <w:tcW w:w="3379" w:type="dxa"/>
          </w:tcPr>
          <w:p w14:paraId="3BEF1E1E" w14:textId="77777777" w:rsidR="00C87D79" w:rsidRPr="00DD130C" w:rsidRDefault="00C87D79" w:rsidP="00FB437D">
            <w:pPr>
              <w:rPr>
                <w:color w:val="000000"/>
                <w:lang w:eastAsia="en-GB"/>
              </w:rPr>
            </w:pPr>
          </w:p>
        </w:tc>
        <w:tc>
          <w:tcPr>
            <w:tcW w:w="3521" w:type="dxa"/>
          </w:tcPr>
          <w:p w14:paraId="5F632A35" w14:textId="77777777" w:rsidR="00C87D79" w:rsidRPr="00DD130C" w:rsidRDefault="00C87D79" w:rsidP="00FB437D">
            <w:pPr>
              <w:rPr>
                <w:color w:val="000000"/>
                <w:lang w:eastAsia="en-GB"/>
              </w:rPr>
            </w:pPr>
          </w:p>
        </w:tc>
        <w:tc>
          <w:tcPr>
            <w:tcW w:w="3317" w:type="dxa"/>
          </w:tcPr>
          <w:p w14:paraId="7A570DC4" w14:textId="77777777" w:rsidR="00C87D79" w:rsidRPr="00DD130C" w:rsidRDefault="00C87D79" w:rsidP="00FB437D">
            <w:pPr>
              <w:rPr>
                <w:color w:val="000000"/>
                <w:lang w:eastAsia="en-GB"/>
              </w:rPr>
            </w:pPr>
            <w:r w:rsidRPr="00DD130C">
              <w:rPr>
                <w:color w:val="000000"/>
                <w:lang w:eastAsia="en-GB"/>
              </w:rPr>
              <w:t> </w:t>
            </w:r>
          </w:p>
        </w:tc>
      </w:tr>
      <w:tr w:rsidR="00C87D79" w:rsidRPr="00DD130C" w14:paraId="65ED57C2" w14:textId="77777777" w:rsidTr="00FB437D">
        <w:trPr>
          <w:trHeight w:val="1039"/>
        </w:trPr>
        <w:tc>
          <w:tcPr>
            <w:tcW w:w="1517" w:type="dxa"/>
            <w:tcBorders>
              <w:top w:val="single" w:sz="4" w:space="0" w:color="000000"/>
              <w:bottom w:val="single" w:sz="4" w:space="0" w:color="000000"/>
            </w:tcBorders>
            <w:shd w:val="clear" w:color="auto" w:fill="D9D9D9" w:themeFill="background1" w:themeFillShade="D9"/>
          </w:tcPr>
          <w:p w14:paraId="463A45CF" w14:textId="77777777" w:rsidR="00C87D79" w:rsidRPr="00DD130C" w:rsidRDefault="00C87D79" w:rsidP="00FB437D">
            <w:pPr>
              <w:rPr>
                <w:color w:val="000000"/>
                <w:lang w:eastAsia="en-GB"/>
              </w:rPr>
            </w:pPr>
            <w:r w:rsidRPr="00DD130C">
              <w:rPr>
                <w:color w:val="000000"/>
                <w:lang w:eastAsia="en-GB"/>
              </w:rPr>
              <w:t>SyDP 1.5: Security Assurance Processes</w:t>
            </w:r>
          </w:p>
          <w:p w14:paraId="4494EED7" w14:textId="77777777" w:rsidR="00C87D79" w:rsidRPr="00DD130C" w:rsidRDefault="00C87D79" w:rsidP="00FB437D">
            <w:pPr>
              <w:rPr>
                <w:color w:val="000000"/>
                <w:lang w:eastAsia="en-GB"/>
              </w:rPr>
            </w:pPr>
          </w:p>
        </w:tc>
        <w:tc>
          <w:tcPr>
            <w:tcW w:w="3659" w:type="dxa"/>
          </w:tcPr>
          <w:p w14:paraId="209B8360" w14:textId="22F8B0E4" w:rsidR="00FD014C" w:rsidRPr="00DD130C" w:rsidRDefault="00C87D79" w:rsidP="00FB437D">
            <w:pPr>
              <w:rPr>
                <w:color w:val="000000"/>
                <w:lang w:eastAsia="en-GB"/>
              </w:rPr>
            </w:pPr>
            <w:r w:rsidRPr="00DD130C">
              <w:rPr>
                <w:color w:val="000000"/>
                <w:lang w:eastAsia="en-GB"/>
              </w:rPr>
              <w:t>FVL1.5: What CS&amp;IA assurance activities are in place to ensure compliance with relevant security policies within the facility?</w:t>
            </w:r>
          </w:p>
        </w:tc>
        <w:tc>
          <w:tcPr>
            <w:tcW w:w="3379" w:type="dxa"/>
          </w:tcPr>
          <w:p w14:paraId="090BC87A" w14:textId="77777777" w:rsidR="00C87D79" w:rsidRPr="00DD130C" w:rsidRDefault="00C87D79" w:rsidP="00FB437D">
            <w:pPr>
              <w:rPr>
                <w:color w:val="000000"/>
                <w:lang w:eastAsia="en-GB"/>
              </w:rPr>
            </w:pPr>
          </w:p>
        </w:tc>
        <w:tc>
          <w:tcPr>
            <w:tcW w:w="3521" w:type="dxa"/>
          </w:tcPr>
          <w:p w14:paraId="2416B88E" w14:textId="77777777" w:rsidR="00C87D79" w:rsidRPr="00DD130C" w:rsidRDefault="00C87D79" w:rsidP="00FB437D">
            <w:pPr>
              <w:rPr>
                <w:color w:val="000000"/>
                <w:lang w:eastAsia="en-GB"/>
              </w:rPr>
            </w:pPr>
          </w:p>
        </w:tc>
        <w:tc>
          <w:tcPr>
            <w:tcW w:w="3317" w:type="dxa"/>
          </w:tcPr>
          <w:p w14:paraId="16B2D6F6" w14:textId="77777777" w:rsidR="00C87D79" w:rsidRPr="00DD130C" w:rsidRDefault="00C87D79" w:rsidP="00FB437D">
            <w:pPr>
              <w:rPr>
                <w:color w:val="000000"/>
                <w:lang w:eastAsia="en-GB"/>
              </w:rPr>
            </w:pPr>
          </w:p>
        </w:tc>
      </w:tr>
    </w:tbl>
    <w:p w14:paraId="5D4C96C0" w14:textId="77777777" w:rsidR="00C87D79" w:rsidRPr="00DD130C" w:rsidRDefault="00C87D79" w:rsidP="00C87D79">
      <w:r w:rsidRPr="00DD130C">
        <w:br w:type="page"/>
      </w:r>
    </w:p>
    <w:p w14:paraId="5E402574" w14:textId="77777777" w:rsidR="00C87D79" w:rsidRPr="00DD130C" w:rsidRDefault="00C87D79" w:rsidP="00C87D79"/>
    <w:p w14:paraId="5DE9CDF2" w14:textId="77777777" w:rsidR="00C87D79" w:rsidRPr="00DD130C" w:rsidRDefault="00C87D79" w:rsidP="00C87D79">
      <w:pPr>
        <w:jc w:val="center"/>
        <w:rPr>
          <w:b/>
          <w:bCs/>
          <w:color w:val="000000"/>
        </w:rPr>
      </w:pPr>
      <w:r w:rsidRPr="00DD130C">
        <w:rPr>
          <w:b/>
          <w:bCs/>
          <w:color w:val="000000"/>
        </w:rPr>
        <w:t>FSyP 2 - Organisational Culture</w:t>
      </w:r>
    </w:p>
    <w:p w14:paraId="6D8EB1F3" w14:textId="77777777" w:rsidR="00C87D79" w:rsidRPr="00DD130C" w:rsidRDefault="00C87D79" w:rsidP="00C87D79">
      <w:pPr>
        <w:jc w:val="center"/>
        <w:rPr>
          <w:b/>
          <w:bCs/>
          <w:color w:val="000000"/>
        </w:rPr>
      </w:pPr>
    </w:p>
    <w:p w14:paraId="164DACD8" w14:textId="77777777" w:rsidR="00C87D79" w:rsidRPr="00DD130C" w:rsidRDefault="00C87D79" w:rsidP="00C87D79">
      <w:r w:rsidRPr="00DD130C">
        <w:t>Dutyholders must encourage and embed an organisational culture that recognises and promotes the importance of security.</w:t>
      </w:r>
    </w:p>
    <w:p w14:paraId="3CEC8DCC" w14:textId="77777777" w:rsidR="00C87D79" w:rsidRPr="00DD130C" w:rsidRDefault="00C87D79" w:rsidP="00C87D79"/>
    <w:tbl>
      <w:tblPr>
        <w:tblStyle w:val="TableGrid"/>
        <w:tblW w:w="0" w:type="auto"/>
        <w:tblLook w:val="04A0" w:firstRow="1" w:lastRow="0" w:firstColumn="1" w:lastColumn="0" w:noHBand="0" w:noVBand="1"/>
      </w:tblPr>
      <w:tblGrid>
        <w:gridCol w:w="1591"/>
        <w:gridCol w:w="3432"/>
        <w:gridCol w:w="3136"/>
        <w:gridCol w:w="3293"/>
        <w:gridCol w:w="3113"/>
      </w:tblGrid>
      <w:tr w:rsidR="00C87D79" w:rsidRPr="00DD130C" w14:paraId="258E70EC" w14:textId="77777777" w:rsidTr="00FB437D">
        <w:trPr>
          <w:tblHeader/>
        </w:trPr>
        <w:tc>
          <w:tcPr>
            <w:tcW w:w="1418" w:type="dxa"/>
            <w:tcBorders>
              <w:top w:val="nil"/>
              <w:left w:val="nil"/>
              <w:bottom w:val="single" w:sz="4" w:space="0" w:color="000000"/>
              <w:right w:val="single" w:sz="4" w:space="0" w:color="000000"/>
            </w:tcBorders>
          </w:tcPr>
          <w:p w14:paraId="5A088ED8" w14:textId="77777777" w:rsidR="00C87D79" w:rsidRPr="00DD130C" w:rsidRDefault="00C87D79" w:rsidP="00FB437D"/>
        </w:tc>
        <w:tc>
          <w:tcPr>
            <w:tcW w:w="13970" w:type="dxa"/>
            <w:gridSpan w:val="4"/>
            <w:tcBorders>
              <w:top w:val="single" w:sz="4" w:space="0" w:color="000000"/>
              <w:left w:val="single" w:sz="4" w:space="0" w:color="000000"/>
              <w:bottom w:val="single" w:sz="4" w:space="0" w:color="000000"/>
            </w:tcBorders>
            <w:shd w:val="clear" w:color="auto" w:fill="A6A6A6" w:themeFill="background1" w:themeFillShade="A6"/>
          </w:tcPr>
          <w:p w14:paraId="155CD61A" w14:textId="77777777" w:rsidR="00C87D79" w:rsidRPr="00DD130C" w:rsidRDefault="00C87D79" w:rsidP="00FB437D">
            <w:pPr>
              <w:jc w:val="center"/>
              <w:rPr>
                <w:b/>
                <w:bCs/>
                <w:color w:val="000000"/>
              </w:rPr>
            </w:pPr>
            <w:r w:rsidRPr="00DD130C">
              <w:rPr>
                <w:b/>
                <w:bCs/>
                <w:color w:val="000000"/>
                <w:lang w:eastAsia="en-GB"/>
              </w:rPr>
              <w:t xml:space="preserve">Risk Profile Levels and Question Set Alignment: </w:t>
            </w:r>
            <w:r w:rsidRPr="00DD130C">
              <w:rPr>
                <w:b/>
                <w:bCs/>
                <w:color w:val="000000"/>
              </w:rPr>
              <w:t>FSyP 2 - Security Organisational Culture</w:t>
            </w:r>
          </w:p>
        </w:tc>
      </w:tr>
      <w:tr w:rsidR="00C87D79" w:rsidRPr="00DD130C" w14:paraId="0B1B7AB5" w14:textId="77777777" w:rsidTr="00FB437D">
        <w:trPr>
          <w:tblHeader/>
        </w:trPr>
        <w:tc>
          <w:tcPr>
            <w:tcW w:w="141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648EE087" w14:textId="77777777" w:rsidR="00C87D79" w:rsidRPr="00DD130C" w:rsidRDefault="00C87D79" w:rsidP="00FB437D">
            <w:pPr>
              <w:jc w:val="center"/>
            </w:pPr>
            <w:r w:rsidRPr="00DD130C">
              <w:rPr>
                <w:b/>
                <w:bCs/>
                <w:color w:val="000000"/>
                <w:lang w:eastAsia="en-GB"/>
              </w:rPr>
              <w:t>Associated SyDP</w:t>
            </w:r>
          </w:p>
        </w:tc>
        <w:tc>
          <w:tcPr>
            <w:tcW w:w="3685" w:type="dxa"/>
            <w:tcBorders>
              <w:top w:val="single" w:sz="4" w:space="0" w:color="000000"/>
              <w:left w:val="single" w:sz="4" w:space="0" w:color="000000"/>
            </w:tcBorders>
            <w:shd w:val="clear" w:color="auto" w:fill="D9D9D9" w:themeFill="background1" w:themeFillShade="D9"/>
          </w:tcPr>
          <w:p w14:paraId="5848903B" w14:textId="77777777" w:rsidR="00C87D79" w:rsidRPr="00DD130C" w:rsidRDefault="00C87D79" w:rsidP="00FB437D">
            <w:pPr>
              <w:jc w:val="center"/>
            </w:pPr>
            <w:r w:rsidRPr="00DD130C">
              <w:rPr>
                <w:b/>
                <w:bCs/>
                <w:color w:val="000000"/>
              </w:rPr>
              <w:t>Very Low</w:t>
            </w:r>
            <w:r w:rsidRPr="00DD130C">
              <w:rPr>
                <w:b/>
                <w:bCs/>
                <w:color w:val="000000"/>
              </w:rPr>
              <w:br/>
              <w:t>(2 Questions)</w:t>
            </w:r>
          </w:p>
        </w:tc>
        <w:tc>
          <w:tcPr>
            <w:tcW w:w="3402" w:type="dxa"/>
            <w:shd w:val="clear" w:color="auto" w:fill="D9D9D9" w:themeFill="background1" w:themeFillShade="D9"/>
          </w:tcPr>
          <w:p w14:paraId="72D20491" w14:textId="77777777" w:rsidR="00C87D79" w:rsidRPr="00DD130C" w:rsidRDefault="00C87D79" w:rsidP="00FB437D">
            <w:pPr>
              <w:jc w:val="center"/>
            </w:pPr>
            <w:r w:rsidRPr="00DD130C">
              <w:rPr>
                <w:b/>
                <w:bCs/>
                <w:color w:val="000000"/>
              </w:rPr>
              <w:t>Low</w:t>
            </w:r>
            <w:r w:rsidRPr="00DD130C">
              <w:rPr>
                <w:b/>
                <w:bCs/>
                <w:color w:val="000000"/>
              </w:rPr>
              <w:br/>
              <w:t>(0 Questions)</w:t>
            </w:r>
          </w:p>
        </w:tc>
        <w:tc>
          <w:tcPr>
            <w:tcW w:w="3544" w:type="dxa"/>
            <w:shd w:val="clear" w:color="auto" w:fill="D9D9D9" w:themeFill="background1" w:themeFillShade="D9"/>
          </w:tcPr>
          <w:p w14:paraId="7E062668" w14:textId="77777777" w:rsidR="00C87D79" w:rsidRPr="00DD130C" w:rsidRDefault="00C87D79" w:rsidP="00FB437D">
            <w:pPr>
              <w:jc w:val="center"/>
            </w:pPr>
            <w:r w:rsidRPr="00DD130C">
              <w:rPr>
                <w:b/>
                <w:bCs/>
                <w:color w:val="000000"/>
              </w:rPr>
              <w:t>Moderate</w:t>
            </w:r>
            <w:r w:rsidRPr="00DD130C">
              <w:rPr>
                <w:b/>
                <w:bCs/>
                <w:color w:val="000000"/>
              </w:rPr>
              <w:br/>
              <w:t>(1 Question)</w:t>
            </w:r>
          </w:p>
        </w:tc>
        <w:tc>
          <w:tcPr>
            <w:tcW w:w="3339" w:type="dxa"/>
            <w:shd w:val="clear" w:color="auto" w:fill="D9D9D9" w:themeFill="background1" w:themeFillShade="D9"/>
          </w:tcPr>
          <w:p w14:paraId="4CFC6E2C" w14:textId="77777777" w:rsidR="00C87D79" w:rsidRPr="00DD130C" w:rsidRDefault="00C87D79" w:rsidP="00FB437D">
            <w:pPr>
              <w:jc w:val="center"/>
            </w:pPr>
            <w:r w:rsidRPr="00DD130C">
              <w:rPr>
                <w:b/>
                <w:bCs/>
                <w:color w:val="000000"/>
              </w:rPr>
              <w:t>High</w:t>
            </w:r>
            <w:r w:rsidRPr="00DD130C">
              <w:rPr>
                <w:b/>
                <w:bCs/>
                <w:color w:val="000000"/>
              </w:rPr>
              <w:br/>
              <w:t>(1 Question)</w:t>
            </w:r>
          </w:p>
        </w:tc>
      </w:tr>
      <w:tr w:rsidR="00C87D79" w:rsidRPr="00DD130C" w14:paraId="42E7C2C6" w14:textId="77777777" w:rsidTr="00FB437D">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3F3ABC" w14:textId="77777777" w:rsidR="00C87D79" w:rsidRPr="00DD130C" w:rsidRDefault="00C87D79" w:rsidP="00FB437D">
            <w:r w:rsidRPr="00DD130C">
              <w:t>SyDP 2.1: Maintenance of a Robust Security Culture</w:t>
            </w:r>
          </w:p>
        </w:tc>
        <w:tc>
          <w:tcPr>
            <w:tcW w:w="3685" w:type="dxa"/>
            <w:tcBorders>
              <w:left w:val="single" w:sz="4" w:space="0" w:color="000000"/>
            </w:tcBorders>
          </w:tcPr>
          <w:p w14:paraId="6CBD14FD" w14:textId="77777777" w:rsidR="00C87D79" w:rsidRPr="00DD130C" w:rsidRDefault="00C87D79" w:rsidP="00FB437D">
            <w:pPr>
              <w:rPr>
                <w:color w:val="000000"/>
              </w:rPr>
            </w:pPr>
            <w:r w:rsidRPr="00DD130C">
              <w:rPr>
                <w:color w:val="000000"/>
              </w:rPr>
              <w:t>FVL2.1: Describe how CS&amp;IA policies, procedures and guidance are made available to staff at the facility and how changes are communicated.</w:t>
            </w:r>
            <w:r w:rsidRPr="00DD130C">
              <w:rPr>
                <w:color w:val="000000"/>
              </w:rPr>
              <w:br/>
            </w:r>
            <w:r w:rsidRPr="00DD130C">
              <w:rPr>
                <w:color w:val="000000"/>
              </w:rPr>
              <w:br/>
              <w:t>FVL2.2: Describe your CS&amp;IA awareness and training programme for new and existing employees</w:t>
            </w:r>
            <w:r>
              <w:rPr>
                <w:color w:val="000000"/>
              </w:rPr>
              <w:t>,</w:t>
            </w:r>
            <w:r w:rsidRPr="00DD130C">
              <w:rPr>
                <w:color w:val="000000"/>
              </w:rPr>
              <w:t xml:space="preserve"> and how this takes account of the threat to the civil nuclear industry within the facility.</w:t>
            </w:r>
          </w:p>
        </w:tc>
        <w:tc>
          <w:tcPr>
            <w:tcW w:w="3402" w:type="dxa"/>
          </w:tcPr>
          <w:p w14:paraId="2CDB0DD2" w14:textId="77777777" w:rsidR="00C87D79" w:rsidRPr="00DD130C" w:rsidRDefault="00C87D79" w:rsidP="00FB437D"/>
        </w:tc>
        <w:tc>
          <w:tcPr>
            <w:tcW w:w="3544" w:type="dxa"/>
          </w:tcPr>
          <w:p w14:paraId="6AADF7F2" w14:textId="77777777" w:rsidR="00C87D79" w:rsidRPr="00DD130C" w:rsidRDefault="00C87D79" w:rsidP="00FB437D">
            <w:r w:rsidRPr="00DD130C">
              <w:rPr>
                <w:color w:val="000000"/>
              </w:rPr>
              <w:t>FM2.1: How are cultural initiatives identified and improvements made across the facility?</w:t>
            </w:r>
          </w:p>
        </w:tc>
        <w:tc>
          <w:tcPr>
            <w:tcW w:w="3339" w:type="dxa"/>
          </w:tcPr>
          <w:p w14:paraId="2F0DE3C5" w14:textId="77777777" w:rsidR="00C87D79" w:rsidRPr="00DD130C" w:rsidRDefault="00C87D79" w:rsidP="00FB437D">
            <w:r w:rsidRPr="00DD130C">
              <w:rPr>
                <w:color w:val="000000"/>
              </w:rPr>
              <w:t>FH2.1: Describe any arrangements in place to maintain continual assurance of a robust security culture, including any arrangements for addressing any findings.</w:t>
            </w:r>
          </w:p>
        </w:tc>
      </w:tr>
    </w:tbl>
    <w:p w14:paraId="50280756" w14:textId="77777777" w:rsidR="00C87D79" w:rsidRPr="00DD130C" w:rsidRDefault="00C87D79" w:rsidP="00C87D79"/>
    <w:p w14:paraId="2AAE4D2E" w14:textId="15CA0FB8" w:rsidR="00C87D79" w:rsidRPr="00DD130C" w:rsidRDefault="00C87D79" w:rsidP="00C87D79"/>
    <w:p w14:paraId="7BD39681" w14:textId="77777777" w:rsidR="00C87D79" w:rsidRPr="00DD130C" w:rsidRDefault="00C87D79" w:rsidP="00C87D79">
      <w:pPr>
        <w:jc w:val="center"/>
        <w:rPr>
          <w:b/>
          <w:bCs/>
          <w:color w:val="000000"/>
        </w:rPr>
      </w:pPr>
      <w:r w:rsidRPr="00DD130C">
        <w:rPr>
          <w:b/>
          <w:bCs/>
          <w:color w:val="000000"/>
        </w:rPr>
        <w:t>FSyP 3 – Management of Human Performance</w:t>
      </w:r>
    </w:p>
    <w:p w14:paraId="7F41C6EC" w14:textId="77777777" w:rsidR="00C87D79" w:rsidRPr="00DD130C" w:rsidRDefault="00C87D79" w:rsidP="00C87D79">
      <w:pPr>
        <w:jc w:val="center"/>
        <w:rPr>
          <w:b/>
          <w:bCs/>
          <w:color w:val="000000"/>
        </w:rPr>
      </w:pPr>
    </w:p>
    <w:p w14:paraId="197959E0" w14:textId="77777777" w:rsidR="00C87D79" w:rsidRPr="00DD130C" w:rsidRDefault="00C87D79" w:rsidP="00C87D79">
      <w:r w:rsidRPr="00DD130C">
        <w:t xml:space="preserve">Dutyholders must implement and maintain effective arrangements to ensure the human contribution to delivery of security is understood and appropriately designed (to include tasks, competence staffing, workspace, equipment and administrative control), implemented and resourced. </w:t>
      </w:r>
    </w:p>
    <w:p w14:paraId="5F79AFE1" w14:textId="77777777" w:rsidR="00C87D79" w:rsidRPr="00DD130C" w:rsidRDefault="00C87D79" w:rsidP="00C87D79"/>
    <w:tbl>
      <w:tblPr>
        <w:tblStyle w:val="TableGrid"/>
        <w:tblW w:w="0" w:type="auto"/>
        <w:tblLook w:val="04A0" w:firstRow="1" w:lastRow="0" w:firstColumn="1" w:lastColumn="0" w:noHBand="0" w:noVBand="1"/>
      </w:tblPr>
      <w:tblGrid>
        <w:gridCol w:w="2262"/>
        <w:gridCol w:w="3258"/>
        <w:gridCol w:w="3018"/>
        <w:gridCol w:w="3097"/>
        <w:gridCol w:w="2930"/>
      </w:tblGrid>
      <w:tr w:rsidR="00C87D79" w:rsidRPr="00DD130C" w14:paraId="0411A87A" w14:textId="77777777" w:rsidTr="00FB437D">
        <w:trPr>
          <w:tblHeader/>
        </w:trPr>
        <w:tc>
          <w:tcPr>
            <w:tcW w:w="2274" w:type="dxa"/>
            <w:tcBorders>
              <w:top w:val="nil"/>
              <w:left w:val="nil"/>
              <w:bottom w:val="single" w:sz="4" w:space="0" w:color="000000"/>
              <w:right w:val="single" w:sz="4" w:space="0" w:color="000000"/>
            </w:tcBorders>
          </w:tcPr>
          <w:p w14:paraId="5A5D2BD8" w14:textId="77777777" w:rsidR="00C87D79" w:rsidRPr="00DD130C" w:rsidRDefault="00C87D79" w:rsidP="00FB437D"/>
        </w:tc>
        <w:tc>
          <w:tcPr>
            <w:tcW w:w="12412" w:type="dxa"/>
            <w:gridSpan w:val="4"/>
            <w:tcBorders>
              <w:top w:val="single" w:sz="4" w:space="0" w:color="000000"/>
              <w:left w:val="single" w:sz="4" w:space="0" w:color="000000"/>
              <w:bottom w:val="single" w:sz="4" w:space="0" w:color="000000"/>
            </w:tcBorders>
            <w:shd w:val="clear" w:color="auto" w:fill="BFBFBF" w:themeFill="background1" w:themeFillShade="BF"/>
          </w:tcPr>
          <w:p w14:paraId="4367E6E5" w14:textId="77777777" w:rsidR="00C87D79" w:rsidRPr="00DD130C" w:rsidRDefault="00C87D79" w:rsidP="00FB437D">
            <w:pPr>
              <w:jc w:val="center"/>
              <w:rPr>
                <w:b/>
                <w:bCs/>
                <w:color w:val="000000"/>
              </w:rPr>
            </w:pPr>
            <w:r w:rsidRPr="00DD130C">
              <w:rPr>
                <w:b/>
                <w:bCs/>
                <w:color w:val="000000"/>
                <w:lang w:eastAsia="en-GB"/>
              </w:rPr>
              <w:t xml:space="preserve">Risk Profile Levels and Question Set Alignment: </w:t>
            </w:r>
            <w:r w:rsidRPr="00DD130C">
              <w:rPr>
                <w:b/>
                <w:bCs/>
                <w:color w:val="000000"/>
              </w:rPr>
              <w:t xml:space="preserve">FSyP 3 </w:t>
            </w:r>
            <w:r>
              <w:rPr>
                <w:b/>
                <w:bCs/>
                <w:color w:val="000000"/>
              </w:rPr>
              <w:t>–</w:t>
            </w:r>
            <w:r w:rsidRPr="00DD130C">
              <w:rPr>
                <w:b/>
                <w:bCs/>
                <w:color w:val="000000"/>
              </w:rPr>
              <w:t xml:space="preserve"> Management</w:t>
            </w:r>
            <w:r>
              <w:rPr>
                <w:b/>
                <w:bCs/>
                <w:color w:val="000000"/>
              </w:rPr>
              <w:t xml:space="preserve"> of Human Performance</w:t>
            </w:r>
          </w:p>
        </w:tc>
      </w:tr>
      <w:tr w:rsidR="00C87D79" w:rsidRPr="00DD130C" w14:paraId="34E48123" w14:textId="77777777" w:rsidTr="00FB437D">
        <w:trPr>
          <w:tblHeader/>
        </w:trPr>
        <w:tc>
          <w:tcPr>
            <w:tcW w:w="22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478F629" w14:textId="77777777" w:rsidR="00C87D79" w:rsidRPr="00DD130C" w:rsidRDefault="00C87D79" w:rsidP="00FB437D">
            <w:pPr>
              <w:jc w:val="center"/>
            </w:pPr>
            <w:r w:rsidRPr="00DD130C">
              <w:rPr>
                <w:b/>
                <w:bCs/>
                <w:color w:val="000000"/>
                <w:lang w:eastAsia="en-GB"/>
              </w:rPr>
              <w:t>Associated SyDP</w:t>
            </w:r>
          </w:p>
        </w:tc>
        <w:tc>
          <w:tcPr>
            <w:tcW w:w="3288" w:type="dxa"/>
            <w:tcBorders>
              <w:top w:val="single" w:sz="4" w:space="0" w:color="000000"/>
              <w:left w:val="single" w:sz="4" w:space="0" w:color="000000"/>
            </w:tcBorders>
            <w:shd w:val="clear" w:color="auto" w:fill="D9D9D9" w:themeFill="background1" w:themeFillShade="D9"/>
          </w:tcPr>
          <w:p w14:paraId="1F885252" w14:textId="77777777" w:rsidR="00C87D79" w:rsidRPr="00DD130C" w:rsidRDefault="00C87D79" w:rsidP="00FB437D">
            <w:pPr>
              <w:jc w:val="center"/>
            </w:pPr>
            <w:r w:rsidRPr="00DD130C">
              <w:rPr>
                <w:b/>
                <w:bCs/>
                <w:color w:val="000000"/>
              </w:rPr>
              <w:t>Very Low</w:t>
            </w:r>
            <w:r w:rsidRPr="00DD130C">
              <w:rPr>
                <w:b/>
                <w:bCs/>
                <w:color w:val="000000"/>
              </w:rPr>
              <w:br/>
              <w:t>(2 Questions)</w:t>
            </w:r>
          </w:p>
        </w:tc>
        <w:tc>
          <w:tcPr>
            <w:tcW w:w="3044" w:type="dxa"/>
            <w:shd w:val="clear" w:color="auto" w:fill="D9D9D9" w:themeFill="background1" w:themeFillShade="D9"/>
          </w:tcPr>
          <w:p w14:paraId="4BCADBF2" w14:textId="77777777" w:rsidR="00C87D79" w:rsidRPr="00DD130C" w:rsidRDefault="00C87D79" w:rsidP="00FB437D">
            <w:pPr>
              <w:jc w:val="center"/>
            </w:pPr>
            <w:r w:rsidRPr="00DD130C">
              <w:rPr>
                <w:b/>
                <w:bCs/>
                <w:color w:val="000000"/>
              </w:rPr>
              <w:t>Low</w:t>
            </w:r>
            <w:r w:rsidRPr="00DD130C">
              <w:rPr>
                <w:b/>
                <w:bCs/>
                <w:color w:val="000000"/>
              </w:rPr>
              <w:br/>
              <w:t>(0 Questions)</w:t>
            </w:r>
          </w:p>
        </w:tc>
        <w:tc>
          <w:tcPr>
            <w:tcW w:w="3125" w:type="dxa"/>
            <w:shd w:val="clear" w:color="auto" w:fill="D9D9D9" w:themeFill="background1" w:themeFillShade="D9"/>
          </w:tcPr>
          <w:p w14:paraId="4064A9AE" w14:textId="77777777" w:rsidR="00C87D79" w:rsidRPr="00DD130C" w:rsidRDefault="00C87D79" w:rsidP="00FB437D">
            <w:pPr>
              <w:jc w:val="center"/>
              <w:rPr>
                <w:b/>
                <w:bCs/>
                <w:color w:val="000000"/>
              </w:rPr>
            </w:pPr>
            <w:r w:rsidRPr="00DD130C">
              <w:rPr>
                <w:b/>
                <w:bCs/>
                <w:color w:val="000000"/>
              </w:rPr>
              <w:t>Moderate</w:t>
            </w:r>
          </w:p>
          <w:p w14:paraId="70CE5F16" w14:textId="77777777" w:rsidR="00C87D79" w:rsidRPr="00DD130C" w:rsidRDefault="00C87D79" w:rsidP="00FB437D">
            <w:pPr>
              <w:jc w:val="center"/>
            </w:pPr>
            <w:r w:rsidRPr="00DD130C">
              <w:rPr>
                <w:b/>
                <w:bCs/>
                <w:color w:val="000000"/>
              </w:rPr>
              <w:t>(0 Questions)</w:t>
            </w:r>
          </w:p>
        </w:tc>
        <w:tc>
          <w:tcPr>
            <w:tcW w:w="2955" w:type="dxa"/>
            <w:shd w:val="clear" w:color="auto" w:fill="D9D9D9" w:themeFill="background1" w:themeFillShade="D9"/>
          </w:tcPr>
          <w:p w14:paraId="3822B7E5" w14:textId="77777777" w:rsidR="00C87D79" w:rsidRPr="00DD130C" w:rsidRDefault="00C87D79" w:rsidP="00FB437D">
            <w:pPr>
              <w:jc w:val="center"/>
              <w:rPr>
                <w:b/>
                <w:bCs/>
                <w:color w:val="000000"/>
              </w:rPr>
            </w:pPr>
            <w:r w:rsidRPr="00DD130C">
              <w:rPr>
                <w:b/>
                <w:bCs/>
                <w:color w:val="000000"/>
              </w:rPr>
              <w:t>High</w:t>
            </w:r>
          </w:p>
          <w:p w14:paraId="26F58B0F" w14:textId="77777777" w:rsidR="00C87D79" w:rsidRPr="00DD130C" w:rsidRDefault="00C87D79" w:rsidP="00FB437D">
            <w:pPr>
              <w:jc w:val="center"/>
            </w:pPr>
            <w:r w:rsidRPr="00DD130C">
              <w:rPr>
                <w:b/>
                <w:bCs/>
                <w:color w:val="000000"/>
              </w:rPr>
              <w:t>(0 Questions)</w:t>
            </w:r>
          </w:p>
        </w:tc>
      </w:tr>
      <w:tr w:rsidR="00C87D79" w:rsidRPr="00DD130C" w14:paraId="187E3BD8" w14:textId="77777777" w:rsidTr="00FB437D">
        <w:tc>
          <w:tcPr>
            <w:tcW w:w="2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3AE884" w14:textId="77777777" w:rsidR="00C87D79" w:rsidRPr="00DD130C" w:rsidRDefault="00C87D79" w:rsidP="00FB437D">
            <w:r w:rsidRPr="00DD130C">
              <w:rPr>
                <w:color w:val="000000"/>
              </w:rPr>
              <w:t>SyDP 3.1: Identification and Analysis of Security Tasks and Roles</w:t>
            </w:r>
          </w:p>
        </w:tc>
        <w:tc>
          <w:tcPr>
            <w:tcW w:w="3288" w:type="dxa"/>
            <w:tcBorders>
              <w:left w:val="single" w:sz="4" w:space="0" w:color="000000"/>
            </w:tcBorders>
          </w:tcPr>
          <w:p w14:paraId="777F3663" w14:textId="6FFD944C" w:rsidR="00C87D79" w:rsidRPr="00DD130C" w:rsidRDefault="00C87D79" w:rsidP="00FB437D">
            <w:pPr>
              <w:rPr>
                <w:color w:val="000000"/>
              </w:rPr>
            </w:pPr>
            <w:r w:rsidRPr="00DD130C">
              <w:rPr>
                <w:color w:val="000000"/>
              </w:rPr>
              <w:t xml:space="preserve">VL3.1: Describe the facility's approach to identify the tasks and roles relevant to security. </w:t>
            </w:r>
          </w:p>
          <w:p w14:paraId="66567417" w14:textId="77777777" w:rsidR="00C87D79" w:rsidRPr="00DD130C" w:rsidRDefault="00C87D79" w:rsidP="00FB437D">
            <w:pPr>
              <w:rPr>
                <w:color w:val="000000"/>
              </w:rPr>
            </w:pPr>
            <w:r w:rsidRPr="00DD130C">
              <w:rPr>
                <w:color w:val="000000"/>
              </w:rPr>
              <w:t>FVL3.2: Describe how training needs for security specific roles at the facility are assessed and addressed.</w:t>
            </w:r>
          </w:p>
        </w:tc>
        <w:tc>
          <w:tcPr>
            <w:tcW w:w="3044" w:type="dxa"/>
          </w:tcPr>
          <w:p w14:paraId="1DB08793" w14:textId="77777777" w:rsidR="00C87D79" w:rsidRPr="00DD130C" w:rsidRDefault="00C87D79" w:rsidP="00FB437D">
            <w:r w:rsidRPr="00DD130C">
              <w:rPr>
                <w:color w:val="000000"/>
              </w:rPr>
              <w:t> </w:t>
            </w:r>
          </w:p>
        </w:tc>
        <w:tc>
          <w:tcPr>
            <w:tcW w:w="3125" w:type="dxa"/>
          </w:tcPr>
          <w:p w14:paraId="184DD77D" w14:textId="77777777" w:rsidR="00C87D79" w:rsidRPr="00DD130C" w:rsidRDefault="00C87D79" w:rsidP="00FB437D"/>
        </w:tc>
        <w:tc>
          <w:tcPr>
            <w:tcW w:w="2955" w:type="dxa"/>
          </w:tcPr>
          <w:p w14:paraId="7D509C04" w14:textId="77777777" w:rsidR="00C87D79" w:rsidRPr="00DD130C" w:rsidRDefault="00C87D79" w:rsidP="00FB437D"/>
        </w:tc>
      </w:tr>
    </w:tbl>
    <w:p w14:paraId="107ACD52" w14:textId="264A91DA" w:rsidR="00C87D79" w:rsidRPr="00DD130C" w:rsidRDefault="00C87D79" w:rsidP="00056C4B">
      <w:pPr>
        <w:rPr>
          <w:b/>
          <w:bCs/>
          <w:color w:val="000000"/>
        </w:rPr>
      </w:pPr>
      <w:r w:rsidRPr="00DD130C">
        <w:rPr>
          <w:b/>
          <w:bCs/>
          <w:color w:val="000000"/>
        </w:rPr>
        <w:br w:type="page"/>
        <w:t>FSyP 7 - Cyber Security and Information Assurance</w:t>
      </w:r>
    </w:p>
    <w:p w14:paraId="52238F84" w14:textId="77777777" w:rsidR="00C87D79" w:rsidRPr="00DD130C" w:rsidRDefault="00C87D79" w:rsidP="00C87D79">
      <w:pPr>
        <w:jc w:val="center"/>
        <w:rPr>
          <w:b/>
          <w:bCs/>
          <w:color w:val="000000"/>
        </w:rPr>
      </w:pPr>
    </w:p>
    <w:p w14:paraId="394594CB" w14:textId="77777777" w:rsidR="00C87D79" w:rsidRPr="00DD130C" w:rsidRDefault="00C87D79" w:rsidP="00C87D79">
      <w:r w:rsidRPr="00DD130C">
        <w:t>Dutyholders must implement and maintain effective cyber security and information assurance arrangements that integrate technical and procedural controls to protect the confidentiality, integrity and availability of SNI and technology.</w:t>
      </w:r>
    </w:p>
    <w:p w14:paraId="3D6A016B" w14:textId="77777777" w:rsidR="00C87D79" w:rsidRPr="00DD130C" w:rsidRDefault="00C87D79" w:rsidP="00C87D79"/>
    <w:tbl>
      <w:tblPr>
        <w:tblStyle w:val="TableGrid"/>
        <w:tblW w:w="0" w:type="auto"/>
        <w:tblLook w:val="04A0" w:firstRow="1" w:lastRow="0" w:firstColumn="1" w:lastColumn="0" w:noHBand="0" w:noVBand="1"/>
      </w:tblPr>
      <w:tblGrid>
        <w:gridCol w:w="1617"/>
        <w:gridCol w:w="3429"/>
        <w:gridCol w:w="3162"/>
        <w:gridCol w:w="3270"/>
        <w:gridCol w:w="3087"/>
      </w:tblGrid>
      <w:tr w:rsidR="00C87D79" w:rsidRPr="00DD130C" w14:paraId="67E0756D" w14:textId="77777777" w:rsidTr="00FB437D">
        <w:trPr>
          <w:tblHeader/>
        </w:trPr>
        <w:tc>
          <w:tcPr>
            <w:tcW w:w="1404" w:type="dxa"/>
            <w:tcBorders>
              <w:top w:val="nil"/>
              <w:left w:val="nil"/>
              <w:bottom w:val="single" w:sz="4" w:space="0" w:color="000000"/>
              <w:right w:val="single" w:sz="4" w:space="0" w:color="000000"/>
            </w:tcBorders>
          </w:tcPr>
          <w:p w14:paraId="26C53F43" w14:textId="77777777" w:rsidR="00C87D79" w:rsidRPr="00DD130C" w:rsidRDefault="00C87D79" w:rsidP="00FB437D"/>
        </w:tc>
        <w:tc>
          <w:tcPr>
            <w:tcW w:w="13161" w:type="dxa"/>
            <w:gridSpan w:val="4"/>
            <w:tcBorders>
              <w:top w:val="single" w:sz="4" w:space="0" w:color="000000"/>
              <w:left w:val="single" w:sz="4" w:space="0" w:color="000000"/>
              <w:bottom w:val="single" w:sz="4" w:space="0" w:color="000000"/>
            </w:tcBorders>
            <w:shd w:val="clear" w:color="auto" w:fill="BFBFBF" w:themeFill="background1" w:themeFillShade="BF"/>
          </w:tcPr>
          <w:p w14:paraId="7818BB90" w14:textId="77777777" w:rsidR="00C87D79" w:rsidRPr="00DD130C" w:rsidRDefault="00C87D79" w:rsidP="00FB437D">
            <w:pPr>
              <w:jc w:val="center"/>
              <w:rPr>
                <w:b/>
                <w:bCs/>
                <w:color w:val="000000"/>
              </w:rPr>
            </w:pPr>
            <w:r w:rsidRPr="00DD130C">
              <w:rPr>
                <w:b/>
                <w:bCs/>
                <w:color w:val="000000"/>
                <w:lang w:eastAsia="en-GB"/>
              </w:rPr>
              <w:t xml:space="preserve">Risk Profile Levels and Question Set Alignment: </w:t>
            </w:r>
            <w:r w:rsidRPr="00DD130C">
              <w:rPr>
                <w:b/>
                <w:bCs/>
                <w:color w:val="000000"/>
              </w:rPr>
              <w:t>FSyP 7 - Cyber Security and Information Assurance</w:t>
            </w:r>
          </w:p>
        </w:tc>
      </w:tr>
      <w:tr w:rsidR="00C87D79" w:rsidRPr="00DD130C" w14:paraId="24584615" w14:textId="77777777" w:rsidTr="00FB437D">
        <w:trPr>
          <w:tblHeader/>
        </w:trPr>
        <w:tc>
          <w:tcPr>
            <w:tcW w:w="140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905C904" w14:textId="77777777" w:rsidR="00C87D79" w:rsidRPr="00DD130C" w:rsidRDefault="00C87D79" w:rsidP="00FB437D">
            <w:r w:rsidRPr="00DD130C">
              <w:rPr>
                <w:b/>
                <w:bCs/>
                <w:color w:val="000000"/>
                <w:lang w:eastAsia="en-GB"/>
              </w:rPr>
              <w:t>Associated SyDP</w:t>
            </w:r>
          </w:p>
        </w:tc>
        <w:tc>
          <w:tcPr>
            <w:tcW w:w="3483" w:type="dxa"/>
            <w:tcBorders>
              <w:top w:val="single" w:sz="4" w:space="0" w:color="000000"/>
              <w:left w:val="single" w:sz="4" w:space="0" w:color="000000"/>
            </w:tcBorders>
            <w:shd w:val="clear" w:color="auto" w:fill="D9D9D9" w:themeFill="background1" w:themeFillShade="D9"/>
          </w:tcPr>
          <w:p w14:paraId="5DFD5FF0" w14:textId="77777777" w:rsidR="00C87D79" w:rsidRPr="00DD130C" w:rsidRDefault="00C87D79" w:rsidP="00FB437D">
            <w:pPr>
              <w:jc w:val="center"/>
            </w:pPr>
            <w:r w:rsidRPr="00DD130C">
              <w:rPr>
                <w:b/>
                <w:bCs/>
                <w:color w:val="000000"/>
              </w:rPr>
              <w:t>Very Low</w:t>
            </w:r>
            <w:r w:rsidRPr="00DD130C">
              <w:rPr>
                <w:b/>
                <w:bCs/>
                <w:color w:val="000000"/>
              </w:rPr>
              <w:br/>
              <w:t>(16 Questions)</w:t>
            </w:r>
          </w:p>
        </w:tc>
        <w:tc>
          <w:tcPr>
            <w:tcW w:w="3217" w:type="dxa"/>
            <w:shd w:val="clear" w:color="auto" w:fill="D9D9D9" w:themeFill="background1" w:themeFillShade="D9"/>
          </w:tcPr>
          <w:p w14:paraId="5C5670F3" w14:textId="77777777" w:rsidR="00C87D79" w:rsidRPr="00DD130C" w:rsidRDefault="00C87D79" w:rsidP="00FB437D">
            <w:pPr>
              <w:jc w:val="center"/>
            </w:pPr>
            <w:r w:rsidRPr="00DD130C">
              <w:rPr>
                <w:b/>
                <w:bCs/>
                <w:color w:val="000000"/>
              </w:rPr>
              <w:t>Low</w:t>
            </w:r>
            <w:r w:rsidRPr="00DD130C">
              <w:rPr>
                <w:b/>
                <w:bCs/>
                <w:color w:val="000000"/>
              </w:rPr>
              <w:br/>
              <w:t>(0 Questions)</w:t>
            </w:r>
          </w:p>
        </w:tc>
        <w:tc>
          <w:tcPr>
            <w:tcW w:w="3329" w:type="dxa"/>
            <w:shd w:val="clear" w:color="auto" w:fill="D9D9D9" w:themeFill="background1" w:themeFillShade="D9"/>
          </w:tcPr>
          <w:p w14:paraId="7B37F04B" w14:textId="77777777" w:rsidR="00C87D79" w:rsidRPr="00DD130C" w:rsidRDefault="00C87D79" w:rsidP="00FB437D">
            <w:pPr>
              <w:jc w:val="center"/>
            </w:pPr>
            <w:r w:rsidRPr="00DD130C">
              <w:rPr>
                <w:b/>
                <w:bCs/>
                <w:color w:val="000000"/>
              </w:rPr>
              <w:t>Moderate</w:t>
            </w:r>
            <w:r w:rsidRPr="00DD130C">
              <w:rPr>
                <w:b/>
                <w:bCs/>
                <w:color w:val="000000"/>
              </w:rPr>
              <w:br/>
              <w:t>(0 Questions)</w:t>
            </w:r>
          </w:p>
        </w:tc>
        <w:tc>
          <w:tcPr>
            <w:tcW w:w="3132" w:type="dxa"/>
            <w:shd w:val="clear" w:color="auto" w:fill="D9D9D9" w:themeFill="background1" w:themeFillShade="D9"/>
          </w:tcPr>
          <w:p w14:paraId="2C0A5B2B" w14:textId="77777777" w:rsidR="00C87D79" w:rsidRPr="00DD130C" w:rsidRDefault="00C87D79" w:rsidP="00FB437D">
            <w:pPr>
              <w:jc w:val="center"/>
            </w:pPr>
            <w:r w:rsidRPr="00DD130C">
              <w:rPr>
                <w:b/>
                <w:bCs/>
                <w:color w:val="000000"/>
              </w:rPr>
              <w:t>High</w:t>
            </w:r>
            <w:r w:rsidRPr="00DD130C">
              <w:rPr>
                <w:b/>
                <w:bCs/>
                <w:color w:val="000000"/>
              </w:rPr>
              <w:br/>
              <w:t>(3 Questions)</w:t>
            </w:r>
          </w:p>
        </w:tc>
      </w:tr>
      <w:tr w:rsidR="00C87D79" w:rsidRPr="00DD130C" w14:paraId="28BFF8C1" w14:textId="77777777" w:rsidTr="00FB437D">
        <w:tc>
          <w:tcPr>
            <w:tcW w:w="1404" w:type="dxa"/>
            <w:vMerge w:val="restart"/>
            <w:tcBorders>
              <w:left w:val="single" w:sz="4" w:space="0" w:color="000000"/>
              <w:right w:val="single" w:sz="4" w:space="0" w:color="000000"/>
            </w:tcBorders>
            <w:shd w:val="clear" w:color="auto" w:fill="D9D9D9" w:themeFill="background1" w:themeFillShade="D9"/>
          </w:tcPr>
          <w:p w14:paraId="698555B7" w14:textId="77777777" w:rsidR="00C87D79" w:rsidRPr="00DD130C" w:rsidRDefault="00C87D79" w:rsidP="00FB437D">
            <w:pPr>
              <w:rPr>
                <w:color w:val="000000"/>
              </w:rPr>
            </w:pPr>
            <w:r w:rsidRPr="00DD130C">
              <w:t>SyDP 7.</w:t>
            </w:r>
            <w:r>
              <w:t>1</w:t>
            </w:r>
            <w:r w:rsidRPr="00DD130C">
              <w:t xml:space="preserve">: </w:t>
            </w:r>
            <w:r>
              <w:t>Effective Cyber and Information Risk Management</w:t>
            </w:r>
          </w:p>
        </w:tc>
        <w:tc>
          <w:tcPr>
            <w:tcW w:w="13161" w:type="dxa"/>
            <w:gridSpan w:val="4"/>
            <w:tcBorders>
              <w:left w:val="single" w:sz="4" w:space="0" w:color="000000"/>
            </w:tcBorders>
            <w:shd w:val="clear" w:color="auto" w:fill="D9D9D9" w:themeFill="background1" w:themeFillShade="D9"/>
          </w:tcPr>
          <w:p w14:paraId="3B362F43" w14:textId="77777777" w:rsidR="00C87D79" w:rsidRPr="00DD130C" w:rsidRDefault="00C87D79" w:rsidP="00FB437D">
            <w:pPr>
              <w:jc w:val="center"/>
              <w:rPr>
                <w:b/>
              </w:rPr>
            </w:pPr>
            <w:r w:rsidRPr="00DD130C">
              <w:rPr>
                <w:b/>
              </w:rPr>
              <w:t>Scope and Business Objectives</w:t>
            </w:r>
          </w:p>
        </w:tc>
      </w:tr>
      <w:tr w:rsidR="00C87D79" w:rsidRPr="00DD130C" w14:paraId="3947B8DF" w14:textId="77777777" w:rsidTr="00FB437D">
        <w:tc>
          <w:tcPr>
            <w:tcW w:w="1404" w:type="dxa"/>
            <w:vMerge/>
            <w:tcBorders>
              <w:left w:val="single" w:sz="4" w:space="0" w:color="000000"/>
              <w:right w:val="single" w:sz="4" w:space="0" w:color="000000"/>
            </w:tcBorders>
            <w:shd w:val="clear" w:color="auto" w:fill="D9D9D9" w:themeFill="background1" w:themeFillShade="D9"/>
          </w:tcPr>
          <w:p w14:paraId="67B6CEAA" w14:textId="77777777" w:rsidR="00C87D79" w:rsidRPr="00DD130C" w:rsidRDefault="00C87D79" w:rsidP="00FB437D">
            <w:pPr>
              <w:rPr>
                <w:color w:val="000000"/>
              </w:rPr>
            </w:pPr>
          </w:p>
        </w:tc>
        <w:tc>
          <w:tcPr>
            <w:tcW w:w="3483" w:type="dxa"/>
            <w:tcBorders>
              <w:left w:val="single" w:sz="4" w:space="0" w:color="000000"/>
            </w:tcBorders>
          </w:tcPr>
          <w:p w14:paraId="6B2345B1" w14:textId="77777777" w:rsidR="00C87D79" w:rsidRPr="00DD130C" w:rsidRDefault="00C87D79" w:rsidP="00FB437D">
            <w:r w:rsidRPr="00DD130C">
              <w:t>FVL7.1: Describe how staff at the facility are made aware of the organisations business objectives for cyber and information risk management</w:t>
            </w:r>
            <w:r>
              <w:t>,</w:t>
            </w:r>
            <w:r w:rsidRPr="00DD130C">
              <w:t xml:space="preserve"> and the relationship to relevant legislation and regulation.</w:t>
            </w:r>
          </w:p>
        </w:tc>
        <w:tc>
          <w:tcPr>
            <w:tcW w:w="3217" w:type="dxa"/>
          </w:tcPr>
          <w:p w14:paraId="433593C2" w14:textId="77777777" w:rsidR="00C87D79" w:rsidRPr="00DD130C" w:rsidRDefault="00C87D79" w:rsidP="00FB437D"/>
        </w:tc>
        <w:tc>
          <w:tcPr>
            <w:tcW w:w="3329" w:type="dxa"/>
          </w:tcPr>
          <w:p w14:paraId="79724813" w14:textId="77777777" w:rsidR="00C87D79" w:rsidRPr="00DD130C" w:rsidRDefault="00C87D79" w:rsidP="00FB437D"/>
        </w:tc>
        <w:tc>
          <w:tcPr>
            <w:tcW w:w="3132" w:type="dxa"/>
          </w:tcPr>
          <w:p w14:paraId="3043EF7F" w14:textId="77777777" w:rsidR="00C87D79" w:rsidRPr="00DD130C" w:rsidRDefault="00C87D79" w:rsidP="00FB437D"/>
        </w:tc>
      </w:tr>
      <w:tr w:rsidR="00C87D79" w:rsidRPr="00DD130C" w14:paraId="07855F08" w14:textId="77777777" w:rsidTr="00FB437D">
        <w:tc>
          <w:tcPr>
            <w:tcW w:w="1404" w:type="dxa"/>
            <w:vMerge/>
            <w:tcBorders>
              <w:left w:val="single" w:sz="4" w:space="0" w:color="000000"/>
              <w:right w:val="single" w:sz="4" w:space="0" w:color="000000"/>
            </w:tcBorders>
            <w:shd w:val="clear" w:color="auto" w:fill="D9D9D9" w:themeFill="background1" w:themeFillShade="D9"/>
          </w:tcPr>
          <w:p w14:paraId="0F8C25C5" w14:textId="77777777" w:rsidR="00C87D79" w:rsidRPr="00DD130C" w:rsidRDefault="00C87D79" w:rsidP="00FB437D">
            <w:pPr>
              <w:rPr>
                <w:color w:val="000000"/>
              </w:rPr>
            </w:pPr>
          </w:p>
        </w:tc>
        <w:tc>
          <w:tcPr>
            <w:tcW w:w="13161" w:type="dxa"/>
            <w:gridSpan w:val="4"/>
            <w:tcBorders>
              <w:left w:val="single" w:sz="4" w:space="0" w:color="000000"/>
            </w:tcBorders>
            <w:shd w:val="clear" w:color="auto" w:fill="D9D9D9" w:themeFill="background1" w:themeFillShade="D9"/>
          </w:tcPr>
          <w:p w14:paraId="0E91B97B" w14:textId="77777777" w:rsidR="00C87D79" w:rsidRPr="00DD130C" w:rsidRDefault="00C87D79" w:rsidP="00FB437D">
            <w:pPr>
              <w:jc w:val="center"/>
              <w:rPr>
                <w:b/>
              </w:rPr>
            </w:pPr>
            <w:r w:rsidRPr="00DD130C">
              <w:rPr>
                <w:b/>
              </w:rPr>
              <w:t>CS&amp;IA Risk Governance Structure</w:t>
            </w:r>
          </w:p>
        </w:tc>
      </w:tr>
      <w:tr w:rsidR="00C87D79" w:rsidRPr="00DD130C" w14:paraId="2E79AB8B" w14:textId="77777777" w:rsidTr="00FB437D">
        <w:tc>
          <w:tcPr>
            <w:tcW w:w="1404" w:type="dxa"/>
            <w:vMerge/>
            <w:tcBorders>
              <w:left w:val="single" w:sz="4" w:space="0" w:color="000000"/>
              <w:right w:val="single" w:sz="4" w:space="0" w:color="000000"/>
            </w:tcBorders>
            <w:shd w:val="clear" w:color="auto" w:fill="D9D9D9" w:themeFill="background1" w:themeFillShade="D9"/>
          </w:tcPr>
          <w:p w14:paraId="229B63FD" w14:textId="77777777" w:rsidR="00C87D79" w:rsidRPr="00DD130C" w:rsidRDefault="00C87D79" w:rsidP="00FB437D">
            <w:pPr>
              <w:rPr>
                <w:color w:val="000000"/>
              </w:rPr>
            </w:pPr>
          </w:p>
        </w:tc>
        <w:tc>
          <w:tcPr>
            <w:tcW w:w="3483" w:type="dxa"/>
            <w:tcBorders>
              <w:left w:val="single" w:sz="4" w:space="0" w:color="000000"/>
            </w:tcBorders>
          </w:tcPr>
          <w:p w14:paraId="3E57AF96" w14:textId="77777777" w:rsidR="00C87D79" w:rsidRPr="00DD130C" w:rsidRDefault="00C87D79" w:rsidP="00FB437D">
            <w:r w:rsidRPr="00DD130C">
              <w:t>FVL7.2: Who holds responsibility for CS&amp;IA risk management? Clearly identify any key roles and responsibilities for delivery and accountability concerning the facility.</w:t>
            </w:r>
          </w:p>
        </w:tc>
        <w:tc>
          <w:tcPr>
            <w:tcW w:w="3217" w:type="dxa"/>
          </w:tcPr>
          <w:p w14:paraId="44F7DCB1" w14:textId="77777777" w:rsidR="00C87D79" w:rsidRPr="00DD130C" w:rsidRDefault="00C87D79" w:rsidP="00FB437D"/>
        </w:tc>
        <w:tc>
          <w:tcPr>
            <w:tcW w:w="3329" w:type="dxa"/>
          </w:tcPr>
          <w:p w14:paraId="73DA4BEA" w14:textId="77777777" w:rsidR="00C87D79" w:rsidRPr="00DD130C" w:rsidRDefault="00C87D79" w:rsidP="00FB437D"/>
        </w:tc>
        <w:tc>
          <w:tcPr>
            <w:tcW w:w="3132" w:type="dxa"/>
          </w:tcPr>
          <w:p w14:paraId="189F3324" w14:textId="77777777" w:rsidR="00C87D79" w:rsidRPr="00DD130C" w:rsidRDefault="00C87D79" w:rsidP="00FB437D"/>
        </w:tc>
      </w:tr>
      <w:tr w:rsidR="00C87D79" w:rsidRPr="00DD130C" w14:paraId="7CF069D0" w14:textId="77777777" w:rsidTr="00FB437D">
        <w:tc>
          <w:tcPr>
            <w:tcW w:w="1404" w:type="dxa"/>
            <w:vMerge/>
            <w:tcBorders>
              <w:left w:val="single" w:sz="4" w:space="0" w:color="000000"/>
              <w:right w:val="single" w:sz="4" w:space="0" w:color="000000"/>
            </w:tcBorders>
            <w:shd w:val="clear" w:color="auto" w:fill="D9D9D9" w:themeFill="background1" w:themeFillShade="D9"/>
          </w:tcPr>
          <w:p w14:paraId="0CB6C792" w14:textId="77777777" w:rsidR="00C87D79" w:rsidRPr="00DD130C" w:rsidRDefault="00C87D79" w:rsidP="00FB437D">
            <w:pPr>
              <w:rPr>
                <w:color w:val="000000"/>
              </w:rPr>
            </w:pPr>
          </w:p>
        </w:tc>
        <w:tc>
          <w:tcPr>
            <w:tcW w:w="13161" w:type="dxa"/>
            <w:gridSpan w:val="4"/>
            <w:tcBorders>
              <w:left w:val="single" w:sz="4" w:space="0" w:color="000000"/>
            </w:tcBorders>
            <w:shd w:val="clear" w:color="auto" w:fill="D9D9D9" w:themeFill="background1" w:themeFillShade="D9"/>
          </w:tcPr>
          <w:p w14:paraId="5B12D7DF" w14:textId="77777777" w:rsidR="00C87D79" w:rsidRPr="00DD130C" w:rsidRDefault="00C87D79" w:rsidP="00FB437D">
            <w:pPr>
              <w:jc w:val="center"/>
              <w:rPr>
                <w:b/>
              </w:rPr>
            </w:pPr>
            <w:r w:rsidRPr="00DD130C">
              <w:rPr>
                <w:b/>
              </w:rPr>
              <w:t>CS&amp;IA Residual Risk Management</w:t>
            </w:r>
          </w:p>
        </w:tc>
      </w:tr>
      <w:tr w:rsidR="00C87D79" w:rsidRPr="00DD130C" w14:paraId="06650FBC" w14:textId="77777777" w:rsidTr="00FB437D">
        <w:tc>
          <w:tcPr>
            <w:tcW w:w="1404" w:type="dxa"/>
            <w:vMerge/>
            <w:tcBorders>
              <w:left w:val="single" w:sz="4" w:space="0" w:color="000000"/>
              <w:bottom w:val="single" w:sz="4" w:space="0" w:color="000000"/>
              <w:right w:val="single" w:sz="4" w:space="0" w:color="000000"/>
            </w:tcBorders>
            <w:shd w:val="clear" w:color="auto" w:fill="D9D9D9" w:themeFill="background1" w:themeFillShade="D9"/>
          </w:tcPr>
          <w:p w14:paraId="2E184EAB" w14:textId="77777777" w:rsidR="00C87D79" w:rsidRPr="00DD130C" w:rsidRDefault="00C87D79" w:rsidP="00FB437D">
            <w:pPr>
              <w:rPr>
                <w:color w:val="000000"/>
              </w:rPr>
            </w:pPr>
          </w:p>
        </w:tc>
        <w:tc>
          <w:tcPr>
            <w:tcW w:w="3483" w:type="dxa"/>
            <w:tcBorders>
              <w:left w:val="single" w:sz="4" w:space="0" w:color="000000"/>
            </w:tcBorders>
          </w:tcPr>
          <w:p w14:paraId="758EC491" w14:textId="77777777" w:rsidR="00C87D79" w:rsidRPr="00DD130C" w:rsidRDefault="00C87D79" w:rsidP="00FB437D">
            <w:r w:rsidRPr="00DD130C">
              <w:t>FVL7.3: Describe how risk managers at the facility understand their role in the governance structure, are empowered appropriately and own, report and/or escalate risk through the life of information assets.</w:t>
            </w:r>
          </w:p>
        </w:tc>
        <w:tc>
          <w:tcPr>
            <w:tcW w:w="3217" w:type="dxa"/>
          </w:tcPr>
          <w:p w14:paraId="0117F5B3" w14:textId="77777777" w:rsidR="00C87D79" w:rsidRPr="00DD130C" w:rsidRDefault="00C87D79" w:rsidP="00FB437D"/>
        </w:tc>
        <w:tc>
          <w:tcPr>
            <w:tcW w:w="3329" w:type="dxa"/>
          </w:tcPr>
          <w:p w14:paraId="0F3993CB" w14:textId="77777777" w:rsidR="00C87D79" w:rsidRPr="00DD130C" w:rsidRDefault="00C87D79" w:rsidP="00FB437D"/>
        </w:tc>
        <w:tc>
          <w:tcPr>
            <w:tcW w:w="3132" w:type="dxa"/>
          </w:tcPr>
          <w:p w14:paraId="2EE79C54" w14:textId="77777777" w:rsidR="00C87D79" w:rsidRPr="00DD130C" w:rsidRDefault="00C87D79" w:rsidP="00FB437D"/>
        </w:tc>
      </w:tr>
      <w:tr w:rsidR="00C87D79" w:rsidRPr="00DD130C" w14:paraId="2B941753" w14:textId="77777777" w:rsidTr="00FB437D">
        <w:tc>
          <w:tcPr>
            <w:tcW w:w="1404" w:type="dxa"/>
            <w:vMerge w:val="restart"/>
            <w:tcBorders>
              <w:top w:val="single" w:sz="4" w:space="0" w:color="000000"/>
            </w:tcBorders>
            <w:shd w:val="clear" w:color="auto" w:fill="D9D9D9" w:themeFill="background1" w:themeFillShade="D9"/>
          </w:tcPr>
          <w:p w14:paraId="6E194685" w14:textId="77777777" w:rsidR="00C87D79" w:rsidRPr="00DD130C" w:rsidRDefault="00C87D79" w:rsidP="00FB437D">
            <w:r w:rsidRPr="00DD130C">
              <w:t>SyDP 7.2: Information Security</w:t>
            </w:r>
          </w:p>
        </w:tc>
        <w:tc>
          <w:tcPr>
            <w:tcW w:w="13161" w:type="dxa"/>
            <w:gridSpan w:val="4"/>
            <w:shd w:val="clear" w:color="auto" w:fill="D9D9D9" w:themeFill="background1" w:themeFillShade="D9"/>
          </w:tcPr>
          <w:p w14:paraId="5AB34CBF" w14:textId="77777777" w:rsidR="00C87D79" w:rsidRPr="00DD130C" w:rsidRDefault="00C87D79" w:rsidP="00FB437D">
            <w:pPr>
              <w:jc w:val="center"/>
              <w:rPr>
                <w:b/>
              </w:rPr>
            </w:pPr>
            <w:r w:rsidRPr="00DD130C">
              <w:rPr>
                <w:b/>
              </w:rPr>
              <w:t>CS&amp;IA Policy and Standards</w:t>
            </w:r>
          </w:p>
        </w:tc>
      </w:tr>
      <w:tr w:rsidR="00C87D79" w:rsidRPr="00DD130C" w14:paraId="21D432F7" w14:textId="77777777" w:rsidTr="00FB437D">
        <w:tc>
          <w:tcPr>
            <w:tcW w:w="1404" w:type="dxa"/>
            <w:vMerge/>
            <w:shd w:val="clear" w:color="auto" w:fill="D9D9D9" w:themeFill="background1" w:themeFillShade="D9"/>
          </w:tcPr>
          <w:p w14:paraId="6B4FA01E" w14:textId="77777777" w:rsidR="00C87D79" w:rsidRPr="00DD130C" w:rsidRDefault="00C87D79" w:rsidP="00FB437D"/>
        </w:tc>
        <w:tc>
          <w:tcPr>
            <w:tcW w:w="3483" w:type="dxa"/>
          </w:tcPr>
          <w:p w14:paraId="68BE9E59" w14:textId="77777777" w:rsidR="00C87D79" w:rsidRPr="00DD130C" w:rsidRDefault="00C87D79" w:rsidP="00FB437D">
            <w:r w:rsidRPr="00DD130C">
              <w:t>FVL7.4: Describe the structure of the facility's CS&amp;IA policies, procedures and guidance, providing references to key documents as required.</w:t>
            </w:r>
          </w:p>
          <w:p w14:paraId="73CDBB7C" w14:textId="77777777" w:rsidR="00C87D79" w:rsidRPr="00DD130C" w:rsidRDefault="00C87D79" w:rsidP="00FB437D"/>
          <w:p w14:paraId="369E6741" w14:textId="77777777" w:rsidR="00C87D79" w:rsidRPr="00DD130C" w:rsidRDefault="00C87D79" w:rsidP="00FB437D">
            <w:r w:rsidRPr="00DD130C">
              <w:t>FVL7.5: Describe how the facility uses organisational processes in identifying and managing SNI and associated assets, including the arrangements to maintain and audit SNI and associated equipment, applications and software.</w:t>
            </w:r>
          </w:p>
        </w:tc>
        <w:tc>
          <w:tcPr>
            <w:tcW w:w="3217" w:type="dxa"/>
          </w:tcPr>
          <w:p w14:paraId="75EBEEF8" w14:textId="77777777" w:rsidR="00C87D79" w:rsidRPr="00DD130C" w:rsidRDefault="00C87D79" w:rsidP="00FB437D"/>
        </w:tc>
        <w:tc>
          <w:tcPr>
            <w:tcW w:w="3329" w:type="dxa"/>
          </w:tcPr>
          <w:p w14:paraId="773B8F6F" w14:textId="77777777" w:rsidR="00C87D79" w:rsidRPr="00DD130C" w:rsidRDefault="00C87D79" w:rsidP="00FB437D"/>
        </w:tc>
        <w:tc>
          <w:tcPr>
            <w:tcW w:w="3132" w:type="dxa"/>
          </w:tcPr>
          <w:p w14:paraId="42FA9288" w14:textId="77777777" w:rsidR="00C87D79" w:rsidRPr="00DD130C" w:rsidRDefault="00C87D79" w:rsidP="00FB437D"/>
        </w:tc>
      </w:tr>
      <w:tr w:rsidR="00C87D79" w:rsidRPr="00DD130C" w14:paraId="379C5C5B" w14:textId="77777777" w:rsidTr="00FB437D">
        <w:tc>
          <w:tcPr>
            <w:tcW w:w="1404" w:type="dxa"/>
            <w:vMerge/>
            <w:shd w:val="clear" w:color="auto" w:fill="D9D9D9" w:themeFill="background1" w:themeFillShade="D9"/>
          </w:tcPr>
          <w:p w14:paraId="64B3F31D" w14:textId="77777777" w:rsidR="00C87D79" w:rsidRPr="00DD130C" w:rsidRDefault="00C87D79" w:rsidP="00FB437D"/>
        </w:tc>
        <w:tc>
          <w:tcPr>
            <w:tcW w:w="13161" w:type="dxa"/>
            <w:gridSpan w:val="4"/>
            <w:shd w:val="clear" w:color="auto" w:fill="D9D9D9" w:themeFill="background1" w:themeFillShade="D9"/>
          </w:tcPr>
          <w:p w14:paraId="66828104" w14:textId="77777777" w:rsidR="00C87D79" w:rsidRPr="00DD130C" w:rsidRDefault="00C87D79" w:rsidP="00FB437D">
            <w:pPr>
              <w:jc w:val="center"/>
              <w:rPr>
                <w:b/>
              </w:rPr>
            </w:pPr>
            <w:r w:rsidRPr="00DD130C">
              <w:rPr>
                <w:b/>
              </w:rPr>
              <w:t>Data Classification and Sensitivities</w:t>
            </w:r>
          </w:p>
        </w:tc>
      </w:tr>
      <w:tr w:rsidR="00C87D79" w:rsidRPr="00DD130C" w14:paraId="7E57A86F" w14:textId="77777777" w:rsidTr="00FB437D">
        <w:tc>
          <w:tcPr>
            <w:tcW w:w="1404" w:type="dxa"/>
            <w:vMerge/>
            <w:shd w:val="clear" w:color="auto" w:fill="D9D9D9" w:themeFill="background1" w:themeFillShade="D9"/>
          </w:tcPr>
          <w:p w14:paraId="048FEA1A" w14:textId="77777777" w:rsidR="00C87D79" w:rsidRPr="00DD130C" w:rsidRDefault="00C87D79" w:rsidP="00FB437D"/>
        </w:tc>
        <w:tc>
          <w:tcPr>
            <w:tcW w:w="3483" w:type="dxa"/>
          </w:tcPr>
          <w:p w14:paraId="20148F29" w14:textId="77777777" w:rsidR="00C87D79" w:rsidRPr="00DD130C" w:rsidRDefault="00C87D79" w:rsidP="00FB437D">
            <w:r w:rsidRPr="00DD130C">
              <w:t>FVL7.6: What arrangements does your facility have in place to classify and control SNI?</w:t>
            </w:r>
          </w:p>
        </w:tc>
        <w:tc>
          <w:tcPr>
            <w:tcW w:w="3217" w:type="dxa"/>
          </w:tcPr>
          <w:p w14:paraId="4FC4D5B6" w14:textId="77777777" w:rsidR="00C87D79" w:rsidRPr="00DD130C" w:rsidRDefault="00C87D79" w:rsidP="00FB437D"/>
        </w:tc>
        <w:tc>
          <w:tcPr>
            <w:tcW w:w="3329" w:type="dxa"/>
          </w:tcPr>
          <w:p w14:paraId="4D477B56" w14:textId="77777777" w:rsidR="00C87D79" w:rsidRPr="00DD130C" w:rsidRDefault="00C87D79" w:rsidP="00FB437D"/>
        </w:tc>
        <w:tc>
          <w:tcPr>
            <w:tcW w:w="3132" w:type="dxa"/>
          </w:tcPr>
          <w:p w14:paraId="4A537260" w14:textId="77777777" w:rsidR="00C87D79" w:rsidRPr="00DD130C" w:rsidRDefault="00C87D79" w:rsidP="00FB437D"/>
        </w:tc>
      </w:tr>
      <w:tr w:rsidR="00C87D79" w:rsidRPr="00DD130C" w14:paraId="10D589B6" w14:textId="77777777" w:rsidTr="00FB437D">
        <w:tc>
          <w:tcPr>
            <w:tcW w:w="1404" w:type="dxa"/>
            <w:vMerge/>
            <w:shd w:val="clear" w:color="auto" w:fill="D9D9D9" w:themeFill="background1" w:themeFillShade="D9"/>
          </w:tcPr>
          <w:p w14:paraId="03E5A92F" w14:textId="77777777" w:rsidR="00C87D79" w:rsidRPr="00DD130C" w:rsidRDefault="00C87D79" w:rsidP="00FB437D"/>
        </w:tc>
        <w:tc>
          <w:tcPr>
            <w:tcW w:w="13161" w:type="dxa"/>
            <w:gridSpan w:val="4"/>
            <w:shd w:val="clear" w:color="auto" w:fill="D9D9D9" w:themeFill="background1" w:themeFillShade="D9"/>
          </w:tcPr>
          <w:p w14:paraId="1C98111F" w14:textId="77777777" w:rsidR="00C87D79" w:rsidRPr="00DD130C" w:rsidRDefault="00C87D79" w:rsidP="00FB437D">
            <w:pPr>
              <w:jc w:val="center"/>
              <w:rPr>
                <w:b/>
              </w:rPr>
            </w:pPr>
            <w:r w:rsidRPr="00DD130C">
              <w:rPr>
                <w:b/>
              </w:rPr>
              <w:t>Identification of Classified Subcontracts</w:t>
            </w:r>
          </w:p>
        </w:tc>
      </w:tr>
      <w:tr w:rsidR="00C87D79" w:rsidRPr="00DD130C" w14:paraId="0E18FC69" w14:textId="77777777" w:rsidTr="00FB437D">
        <w:tc>
          <w:tcPr>
            <w:tcW w:w="1404" w:type="dxa"/>
            <w:vMerge/>
            <w:shd w:val="clear" w:color="auto" w:fill="D9D9D9" w:themeFill="background1" w:themeFillShade="D9"/>
          </w:tcPr>
          <w:p w14:paraId="6B10CE7A" w14:textId="77777777" w:rsidR="00C87D79" w:rsidRPr="00DD130C" w:rsidRDefault="00C87D79" w:rsidP="00FB437D"/>
        </w:tc>
        <w:tc>
          <w:tcPr>
            <w:tcW w:w="3483" w:type="dxa"/>
          </w:tcPr>
          <w:p w14:paraId="7ECE0378" w14:textId="77777777" w:rsidR="00C87D79" w:rsidRPr="00DD130C" w:rsidRDefault="00C87D79" w:rsidP="00FB437D">
            <w:r w:rsidRPr="00DD130C">
              <w:t>FVL7.7: Describe briefly any classified contracts involving SNI that your facility is currently undertaking.</w:t>
            </w:r>
          </w:p>
          <w:p w14:paraId="40681B30" w14:textId="77777777" w:rsidR="00C87D79" w:rsidRPr="00DD130C" w:rsidRDefault="00C87D79" w:rsidP="00FB437D"/>
          <w:p w14:paraId="74E7DF5E" w14:textId="77777777" w:rsidR="00C87D79" w:rsidRPr="00DD130C" w:rsidRDefault="00C87D79" w:rsidP="00FB437D">
            <w:r w:rsidRPr="00DD130C">
              <w:t>FVL7.8: Describe the facility's mechanisms for assuring classified contracts to ensure that suitable security controls are implemented and maintained.</w:t>
            </w:r>
          </w:p>
        </w:tc>
        <w:tc>
          <w:tcPr>
            <w:tcW w:w="3217" w:type="dxa"/>
          </w:tcPr>
          <w:p w14:paraId="7E711EAB" w14:textId="77777777" w:rsidR="00C87D79" w:rsidRPr="00DD130C" w:rsidRDefault="00C87D79" w:rsidP="00FB437D"/>
        </w:tc>
        <w:tc>
          <w:tcPr>
            <w:tcW w:w="3329" w:type="dxa"/>
          </w:tcPr>
          <w:p w14:paraId="54B27A55" w14:textId="77777777" w:rsidR="00C87D79" w:rsidRPr="00DD130C" w:rsidRDefault="00C87D79" w:rsidP="00FB437D"/>
        </w:tc>
        <w:tc>
          <w:tcPr>
            <w:tcW w:w="3132" w:type="dxa"/>
          </w:tcPr>
          <w:p w14:paraId="5E0C0497" w14:textId="77777777" w:rsidR="00C87D79" w:rsidRPr="00DD130C" w:rsidRDefault="00C87D79" w:rsidP="00FB437D"/>
        </w:tc>
      </w:tr>
      <w:tr w:rsidR="00C87D79" w:rsidRPr="00DD130C" w14:paraId="07684A30" w14:textId="77777777" w:rsidTr="00FB437D">
        <w:tc>
          <w:tcPr>
            <w:tcW w:w="1404" w:type="dxa"/>
            <w:vMerge/>
            <w:shd w:val="clear" w:color="auto" w:fill="D9D9D9" w:themeFill="background1" w:themeFillShade="D9"/>
          </w:tcPr>
          <w:p w14:paraId="6F97FCAB" w14:textId="77777777" w:rsidR="00C87D79" w:rsidRPr="00DD130C" w:rsidRDefault="00C87D79" w:rsidP="00FB437D"/>
        </w:tc>
        <w:tc>
          <w:tcPr>
            <w:tcW w:w="13161" w:type="dxa"/>
            <w:gridSpan w:val="4"/>
            <w:shd w:val="clear" w:color="auto" w:fill="D9D9D9" w:themeFill="background1" w:themeFillShade="D9"/>
          </w:tcPr>
          <w:p w14:paraId="34C512A0" w14:textId="77777777" w:rsidR="00C87D79" w:rsidRPr="00DD130C" w:rsidRDefault="00C87D79" w:rsidP="00FB437D">
            <w:pPr>
              <w:jc w:val="center"/>
              <w:rPr>
                <w:b/>
              </w:rPr>
            </w:pPr>
            <w:r w:rsidRPr="00DD130C">
              <w:rPr>
                <w:b/>
              </w:rPr>
              <w:t>End of Contract</w:t>
            </w:r>
          </w:p>
        </w:tc>
      </w:tr>
      <w:tr w:rsidR="00C87D79" w:rsidRPr="00DD130C" w14:paraId="6949BC96" w14:textId="77777777" w:rsidTr="00FB437D">
        <w:tc>
          <w:tcPr>
            <w:tcW w:w="1404" w:type="dxa"/>
            <w:vMerge/>
            <w:tcBorders>
              <w:bottom w:val="single" w:sz="4" w:space="0" w:color="000000"/>
            </w:tcBorders>
            <w:shd w:val="clear" w:color="auto" w:fill="D9D9D9" w:themeFill="background1" w:themeFillShade="D9"/>
          </w:tcPr>
          <w:p w14:paraId="46F2C08B" w14:textId="77777777" w:rsidR="00C87D79" w:rsidRPr="00DD130C" w:rsidRDefault="00C87D79" w:rsidP="00FB437D">
            <w:pPr>
              <w:rPr>
                <w:color w:val="000000"/>
              </w:rPr>
            </w:pPr>
          </w:p>
        </w:tc>
        <w:tc>
          <w:tcPr>
            <w:tcW w:w="3483" w:type="dxa"/>
          </w:tcPr>
          <w:p w14:paraId="69D17BAC" w14:textId="77777777" w:rsidR="00C87D79" w:rsidRPr="00DD130C" w:rsidRDefault="00C87D79" w:rsidP="00FB437D">
            <w:r w:rsidRPr="00DD130C">
              <w:t>FVL7.9: Describe the facility's processes to manage the closure of classified contracts with third party companies involving SNI and associated assets.</w:t>
            </w:r>
          </w:p>
        </w:tc>
        <w:tc>
          <w:tcPr>
            <w:tcW w:w="3217" w:type="dxa"/>
          </w:tcPr>
          <w:p w14:paraId="248253E5" w14:textId="77777777" w:rsidR="00C87D79" w:rsidRPr="00DD130C" w:rsidRDefault="00C87D79" w:rsidP="00FB437D"/>
        </w:tc>
        <w:tc>
          <w:tcPr>
            <w:tcW w:w="3329" w:type="dxa"/>
          </w:tcPr>
          <w:p w14:paraId="36D94CF0" w14:textId="77777777" w:rsidR="00C87D79" w:rsidRPr="00DD130C" w:rsidRDefault="00C87D79" w:rsidP="00FB437D"/>
        </w:tc>
        <w:tc>
          <w:tcPr>
            <w:tcW w:w="3132" w:type="dxa"/>
          </w:tcPr>
          <w:p w14:paraId="4969575F" w14:textId="77777777" w:rsidR="00C87D79" w:rsidRPr="00DD130C" w:rsidRDefault="00C87D79" w:rsidP="00FB437D"/>
        </w:tc>
      </w:tr>
      <w:tr w:rsidR="00C87D79" w:rsidRPr="00DD130C" w14:paraId="4B1100C6" w14:textId="77777777" w:rsidTr="00FB437D">
        <w:tc>
          <w:tcPr>
            <w:tcW w:w="1404" w:type="dxa"/>
            <w:vMerge w:val="restart"/>
            <w:tcBorders>
              <w:top w:val="single" w:sz="4" w:space="0" w:color="000000"/>
            </w:tcBorders>
            <w:shd w:val="clear" w:color="auto" w:fill="D9D9D9" w:themeFill="background1" w:themeFillShade="D9"/>
          </w:tcPr>
          <w:p w14:paraId="4CD4C7F8" w14:textId="77777777" w:rsidR="00C87D79" w:rsidRPr="00DD130C" w:rsidRDefault="00C87D79" w:rsidP="00FB437D">
            <w:r w:rsidRPr="00DD130C">
              <w:t>SyDP 7.4: Physical Protection of Information</w:t>
            </w:r>
          </w:p>
        </w:tc>
        <w:tc>
          <w:tcPr>
            <w:tcW w:w="13161" w:type="dxa"/>
            <w:gridSpan w:val="4"/>
            <w:shd w:val="clear" w:color="auto" w:fill="D9D9D9" w:themeFill="background1" w:themeFillShade="D9"/>
          </w:tcPr>
          <w:p w14:paraId="1A084A24" w14:textId="77777777" w:rsidR="00C87D79" w:rsidRPr="00DD130C" w:rsidRDefault="00C87D79" w:rsidP="00FB437D">
            <w:pPr>
              <w:jc w:val="center"/>
              <w:rPr>
                <w:b/>
              </w:rPr>
            </w:pPr>
            <w:r w:rsidRPr="00DD130C">
              <w:rPr>
                <w:b/>
              </w:rPr>
              <w:t>Physical Security Risk Assessment</w:t>
            </w:r>
          </w:p>
        </w:tc>
      </w:tr>
      <w:tr w:rsidR="00C87D79" w:rsidRPr="00DD130C" w14:paraId="2A9CA8F3" w14:textId="77777777" w:rsidTr="00FB437D">
        <w:tc>
          <w:tcPr>
            <w:tcW w:w="1404" w:type="dxa"/>
            <w:vMerge/>
            <w:shd w:val="clear" w:color="auto" w:fill="D9D9D9" w:themeFill="background1" w:themeFillShade="D9"/>
          </w:tcPr>
          <w:p w14:paraId="66578086" w14:textId="77777777" w:rsidR="00C87D79" w:rsidRPr="00DD130C" w:rsidRDefault="00C87D79" w:rsidP="00FB437D"/>
        </w:tc>
        <w:tc>
          <w:tcPr>
            <w:tcW w:w="3483" w:type="dxa"/>
          </w:tcPr>
          <w:p w14:paraId="45EA714B" w14:textId="77777777" w:rsidR="00C87D79" w:rsidRPr="00DD130C" w:rsidRDefault="00C87D79" w:rsidP="00FB437D">
            <w:r w:rsidRPr="00DD130C">
              <w:t>FVL7.10: Describe the process used to determine the facility's physical security measures.</w:t>
            </w:r>
          </w:p>
          <w:p w14:paraId="4E091134" w14:textId="77777777" w:rsidR="00C87D79" w:rsidRPr="00DD130C" w:rsidRDefault="00C87D79" w:rsidP="00FB437D"/>
          <w:p w14:paraId="4CE5D241" w14:textId="77777777" w:rsidR="00C87D79" w:rsidRPr="00DD130C" w:rsidRDefault="00C87D79" w:rsidP="00FB437D">
            <w:r w:rsidRPr="00DD130C">
              <w:t>FVL7.11: Describe how the physical security measures are part of a layered approach based upon a risk assessment.</w:t>
            </w:r>
          </w:p>
        </w:tc>
        <w:tc>
          <w:tcPr>
            <w:tcW w:w="3217" w:type="dxa"/>
          </w:tcPr>
          <w:p w14:paraId="27BFE3B4" w14:textId="77777777" w:rsidR="00C87D79" w:rsidRPr="00DD130C" w:rsidRDefault="00C87D79" w:rsidP="00FB437D"/>
        </w:tc>
        <w:tc>
          <w:tcPr>
            <w:tcW w:w="3329" w:type="dxa"/>
          </w:tcPr>
          <w:p w14:paraId="078F2CF0" w14:textId="77777777" w:rsidR="00C87D79" w:rsidRPr="00DD130C" w:rsidRDefault="00C87D79" w:rsidP="00FB437D"/>
        </w:tc>
        <w:tc>
          <w:tcPr>
            <w:tcW w:w="3132" w:type="dxa"/>
          </w:tcPr>
          <w:p w14:paraId="1ABB9DAD" w14:textId="77777777" w:rsidR="00C87D79" w:rsidRPr="00DD130C" w:rsidRDefault="00C87D79" w:rsidP="00FB437D"/>
        </w:tc>
      </w:tr>
      <w:tr w:rsidR="00C87D79" w:rsidRPr="00DD130C" w14:paraId="7270D134" w14:textId="77777777" w:rsidTr="00FB437D">
        <w:tc>
          <w:tcPr>
            <w:tcW w:w="1404" w:type="dxa"/>
            <w:vMerge/>
            <w:shd w:val="clear" w:color="auto" w:fill="D9D9D9" w:themeFill="background1" w:themeFillShade="D9"/>
          </w:tcPr>
          <w:p w14:paraId="570A4778" w14:textId="77777777" w:rsidR="00C87D79" w:rsidRPr="00DD130C" w:rsidRDefault="00C87D79" w:rsidP="00FB437D"/>
        </w:tc>
        <w:tc>
          <w:tcPr>
            <w:tcW w:w="13161" w:type="dxa"/>
            <w:gridSpan w:val="4"/>
            <w:shd w:val="clear" w:color="auto" w:fill="D9D9D9" w:themeFill="background1" w:themeFillShade="D9"/>
          </w:tcPr>
          <w:p w14:paraId="4064B497" w14:textId="77777777" w:rsidR="00C87D79" w:rsidRPr="00DD130C" w:rsidDel="003E4ED9" w:rsidRDefault="00C87D79" w:rsidP="00FB437D">
            <w:pPr>
              <w:jc w:val="center"/>
              <w:rPr>
                <w:b/>
                <w:bCs/>
              </w:rPr>
            </w:pPr>
            <w:r w:rsidRPr="00DD130C">
              <w:rPr>
                <w:b/>
                <w:bCs/>
              </w:rPr>
              <w:t>Physical Security Control Measures</w:t>
            </w:r>
          </w:p>
        </w:tc>
      </w:tr>
      <w:tr w:rsidR="00C87D79" w:rsidRPr="00DD130C" w14:paraId="3A0D31FA" w14:textId="77777777" w:rsidTr="00FB437D">
        <w:tc>
          <w:tcPr>
            <w:tcW w:w="1404" w:type="dxa"/>
            <w:vMerge/>
            <w:shd w:val="clear" w:color="auto" w:fill="D9D9D9" w:themeFill="background1" w:themeFillShade="D9"/>
          </w:tcPr>
          <w:p w14:paraId="6D16BB9D" w14:textId="77777777" w:rsidR="00C87D79" w:rsidRPr="00DD130C" w:rsidRDefault="00C87D79" w:rsidP="00FB437D"/>
        </w:tc>
        <w:tc>
          <w:tcPr>
            <w:tcW w:w="3483" w:type="dxa"/>
          </w:tcPr>
          <w:p w14:paraId="1C285C77" w14:textId="77777777" w:rsidR="00C87D79" w:rsidRPr="00DD130C" w:rsidRDefault="00C87D79" w:rsidP="00FB437D">
            <w:r w:rsidRPr="00DD130C">
              <w:t>FVL7.12: Describe the physical security control measures in place that protect SNI and associated assets at your facility.</w:t>
            </w:r>
          </w:p>
        </w:tc>
        <w:tc>
          <w:tcPr>
            <w:tcW w:w="3217" w:type="dxa"/>
          </w:tcPr>
          <w:p w14:paraId="53700065" w14:textId="77777777" w:rsidR="00C87D79" w:rsidRPr="00DD130C" w:rsidRDefault="00C87D79" w:rsidP="00FB437D"/>
        </w:tc>
        <w:tc>
          <w:tcPr>
            <w:tcW w:w="3329" w:type="dxa"/>
          </w:tcPr>
          <w:p w14:paraId="0ACC0141" w14:textId="77777777" w:rsidR="00C87D79" w:rsidRPr="00DD130C" w:rsidRDefault="00C87D79" w:rsidP="00FB437D"/>
        </w:tc>
        <w:tc>
          <w:tcPr>
            <w:tcW w:w="3132" w:type="dxa"/>
          </w:tcPr>
          <w:p w14:paraId="1E3A4AC5" w14:textId="3BF5C1B9" w:rsidR="00C87D79" w:rsidRPr="00DD130C" w:rsidRDefault="00C87D79" w:rsidP="00FB437D">
            <w:r w:rsidRPr="00DD130C">
              <w:t>FH7.1: Describe how TEMPEST has been considered as part of the physical security risk assessment of the facility, if SNI is processed electronically.</w:t>
            </w:r>
          </w:p>
          <w:p w14:paraId="3D532708" w14:textId="77777777" w:rsidR="00C87D79" w:rsidRPr="00DD130C" w:rsidDel="003E4ED9" w:rsidRDefault="00C87D79" w:rsidP="00FB437D">
            <w:r w:rsidRPr="00DD130C">
              <w:t>FH7.2: Describe the facility arrangements in ensuring that the alarm response force is trained and resourced adequately</w:t>
            </w:r>
            <w:r>
              <w:t>,</w:t>
            </w:r>
            <w:r w:rsidRPr="00DD130C">
              <w:t xml:space="preserve"> to respond to physical security events that affect SNI.</w:t>
            </w:r>
          </w:p>
        </w:tc>
      </w:tr>
      <w:tr w:rsidR="00C87D79" w:rsidRPr="00DD130C" w14:paraId="34756AB8" w14:textId="77777777" w:rsidTr="00FB437D">
        <w:tc>
          <w:tcPr>
            <w:tcW w:w="1404" w:type="dxa"/>
            <w:vMerge/>
            <w:shd w:val="clear" w:color="auto" w:fill="D9D9D9" w:themeFill="background1" w:themeFillShade="D9"/>
          </w:tcPr>
          <w:p w14:paraId="27431605" w14:textId="77777777" w:rsidR="00C87D79" w:rsidRPr="00DD130C" w:rsidRDefault="00C87D79" w:rsidP="00FB437D"/>
        </w:tc>
        <w:tc>
          <w:tcPr>
            <w:tcW w:w="13161" w:type="dxa"/>
            <w:gridSpan w:val="4"/>
            <w:shd w:val="clear" w:color="auto" w:fill="D9D9D9" w:themeFill="background1" w:themeFillShade="D9"/>
          </w:tcPr>
          <w:p w14:paraId="53B07B42" w14:textId="77777777" w:rsidR="00C87D79" w:rsidRPr="00DD130C" w:rsidRDefault="00C87D79" w:rsidP="00FB437D">
            <w:pPr>
              <w:jc w:val="center"/>
              <w:rPr>
                <w:b/>
                <w:bCs/>
              </w:rPr>
            </w:pPr>
            <w:r w:rsidRPr="00DD130C">
              <w:rPr>
                <w:b/>
                <w:bCs/>
              </w:rPr>
              <w:t>Assurance of Physical Security Measures</w:t>
            </w:r>
          </w:p>
        </w:tc>
      </w:tr>
      <w:tr w:rsidR="00C87D79" w:rsidRPr="00DD130C" w14:paraId="52047455" w14:textId="77777777" w:rsidTr="00FB437D">
        <w:tc>
          <w:tcPr>
            <w:tcW w:w="1404" w:type="dxa"/>
            <w:vMerge/>
            <w:shd w:val="clear" w:color="auto" w:fill="D9D9D9" w:themeFill="background1" w:themeFillShade="D9"/>
          </w:tcPr>
          <w:p w14:paraId="178BE339" w14:textId="77777777" w:rsidR="00C87D79" w:rsidRPr="00DD130C" w:rsidRDefault="00C87D79" w:rsidP="00FB437D"/>
        </w:tc>
        <w:tc>
          <w:tcPr>
            <w:tcW w:w="3483" w:type="dxa"/>
          </w:tcPr>
          <w:p w14:paraId="6C98B508" w14:textId="77777777" w:rsidR="00C87D79" w:rsidRPr="00DD130C" w:rsidRDefault="00C87D79" w:rsidP="00FB437D">
            <w:r w:rsidRPr="00DD130C">
              <w:t>FVL7.13: What assurance activities are undertaken to assess the effectiveness of physical security measures at the facility? Detail any supporting processes and procedures as appropriate.</w:t>
            </w:r>
          </w:p>
        </w:tc>
        <w:tc>
          <w:tcPr>
            <w:tcW w:w="3217" w:type="dxa"/>
          </w:tcPr>
          <w:p w14:paraId="3965DE01" w14:textId="77777777" w:rsidR="00C87D79" w:rsidRPr="00DD130C" w:rsidRDefault="00C87D79" w:rsidP="00FB437D"/>
        </w:tc>
        <w:tc>
          <w:tcPr>
            <w:tcW w:w="3329" w:type="dxa"/>
          </w:tcPr>
          <w:p w14:paraId="1402ADFF" w14:textId="77777777" w:rsidR="00C87D79" w:rsidRPr="00DD130C" w:rsidRDefault="00C87D79" w:rsidP="00FB437D"/>
        </w:tc>
        <w:tc>
          <w:tcPr>
            <w:tcW w:w="3132" w:type="dxa"/>
          </w:tcPr>
          <w:p w14:paraId="45D9DD1D" w14:textId="77777777" w:rsidR="00C87D79" w:rsidRPr="00DD130C" w:rsidRDefault="00C87D79" w:rsidP="00FB437D">
            <w:r w:rsidRPr="00DD130C">
              <w:t>FH7.3: Describe the facility's processes in place to identify emerging and changing threats, and how physical security control measures are adaptive to respond to such changes.</w:t>
            </w:r>
          </w:p>
        </w:tc>
      </w:tr>
      <w:tr w:rsidR="00C87D79" w:rsidRPr="00DD130C" w14:paraId="33E7B6D1" w14:textId="77777777" w:rsidTr="00FB437D">
        <w:tc>
          <w:tcPr>
            <w:tcW w:w="1404" w:type="dxa"/>
            <w:tcBorders>
              <w:top w:val="single" w:sz="4" w:space="0" w:color="000000"/>
              <w:bottom w:val="single" w:sz="4" w:space="0" w:color="000000"/>
            </w:tcBorders>
            <w:shd w:val="clear" w:color="auto" w:fill="D9D9D9" w:themeFill="background1" w:themeFillShade="D9"/>
          </w:tcPr>
          <w:p w14:paraId="0FEFAFB5" w14:textId="77777777" w:rsidR="00C87D79" w:rsidRPr="00DD130C" w:rsidRDefault="00C87D79" w:rsidP="00FB437D">
            <w:r w:rsidRPr="00DD130C">
              <w:t>SyDP 7.5: Preparation and Response to Cyber Security Incidents</w:t>
            </w:r>
          </w:p>
        </w:tc>
        <w:tc>
          <w:tcPr>
            <w:tcW w:w="3483" w:type="dxa"/>
          </w:tcPr>
          <w:p w14:paraId="6AC1316A" w14:textId="2C12BA4A" w:rsidR="00C87D79" w:rsidRPr="00DD130C" w:rsidRDefault="00C87D79" w:rsidP="00FB437D">
            <w:r w:rsidRPr="00DD130C">
              <w:t>FVL7.14: Describe how the facility identifies and manages all types of security incidents. Include brief details of how incidents are logged, reported (to internal and external stakeholders) and any lessons learned processes.</w:t>
            </w:r>
          </w:p>
          <w:p w14:paraId="3BD5DB6B" w14:textId="3DFA0104" w:rsidR="00C87D79" w:rsidRPr="00DD130C" w:rsidRDefault="00C87D79" w:rsidP="00FB437D">
            <w:r w:rsidRPr="00DD130C">
              <w:t>FVL7.15: Describe your process for reporting security incidents and matters of interest in compliance with the Nuclear Industry Security Regulations 2003.</w:t>
            </w:r>
          </w:p>
          <w:p w14:paraId="164F59E3" w14:textId="77777777" w:rsidR="00C87D79" w:rsidRPr="00DD130C" w:rsidRDefault="00C87D79" w:rsidP="00FB437D">
            <w:r w:rsidRPr="00DD130C">
              <w:t>FVL7.16: Describe your processes to test and exercise your security incident management arrangements, relating to SNI.</w:t>
            </w:r>
          </w:p>
        </w:tc>
        <w:tc>
          <w:tcPr>
            <w:tcW w:w="3217" w:type="dxa"/>
          </w:tcPr>
          <w:p w14:paraId="7D380DE9" w14:textId="77777777" w:rsidR="00C87D79" w:rsidRPr="00DD130C" w:rsidRDefault="00C87D79" w:rsidP="00FB437D"/>
        </w:tc>
        <w:tc>
          <w:tcPr>
            <w:tcW w:w="3329" w:type="dxa"/>
          </w:tcPr>
          <w:p w14:paraId="6A7AA98A" w14:textId="77777777" w:rsidR="00C87D79" w:rsidRPr="00DD130C" w:rsidRDefault="00C87D79" w:rsidP="00FB437D"/>
        </w:tc>
        <w:tc>
          <w:tcPr>
            <w:tcW w:w="3132" w:type="dxa"/>
          </w:tcPr>
          <w:p w14:paraId="7EC703BF" w14:textId="77777777" w:rsidR="00C87D79" w:rsidRPr="00DD130C" w:rsidRDefault="00C87D79" w:rsidP="00FB437D"/>
        </w:tc>
      </w:tr>
    </w:tbl>
    <w:p w14:paraId="5B5D304A" w14:textId="77777777" w:rsidR="00C87D79" w:rsidRPr="00DD130C" w:rsidRDefault="00C87D79" w:rsidP="00C87D79"/>
    <w:p w14:paraId="211261D9" w14:textId="77777777" w:rsidR="00C87D79" w:rsidRPr="00DD130C" w:rsidRDefault="00C87D79" w:rsidP="00C87D79">
      <w:r w:rsidRPr="00DD130C">
        <w:br w:type="page"/>
      </w:r>
    </w:p>
    <w:p w14:paraId="6D0D5A41" w14:textId="77777777" w:rsidR="00C87D79" w:rsidRPr="00DD130C" w:rsidRDefault="00C87D79" w:rsidP="00C87D79">
      <w:pPr>
        <w:jc w:val="center"/>
        <w:rPr>
          <w:b/>
        </w:rPr>
      </w:pPr>
      <w:r w:rsidRPr="00DD130C">
        <w:rPr>
          <w:b/>
        </w:rPr>
        <w:t>FSyP 8 - Workforce Trustworthiness</w:t>
      </w:r>
    </w:p>
    <w:p w14:paraId="344C5345" w14:textId="77777777" w:rsidR="00C87D79" w:rsidRPr="00DD130C" w:rsidRDefault="00C87D79" w:rsidP="00C87D79">
      <w:pPr>
        <w:jc w:val="center"/>
        <w:rPr>
          <w:b/>
        </w:rPr>
      </w:pPr>
    </w:p>
    <w:p w14:paraId="6F234805" w14:textId="77777777" w:rsidR="00C87D79" w:rsidRPr="00DD130C" w:rsidRDefault="00C87D79" w:rsidP="00C87D79">
      <w:r w:rsidRPr="00DD130C">
        <w:t>Dutyholders must implement and maintain a regime of workforce trust to reduce the risks posed by insider activity.</w:t>
      </w:r>
    </w:p>
    <w:p w14:paraId="378ECC5F" w14:textId="77777777" w:rsidR="00C87D79" w:rsidRPr="00DD130C" w:rsidRDefault="00C87D79" w:rsidP="00C87D79"/>
    <w:tbl>
      <w:tblPr>
        <w:tblStyle w:val="TableGrid"/>
        <w:tblW w:w="0" w:type="auto"/>
        <w:tblLook w:val="04A0" w:firstRow="1" w:lastRow="0" w:firstColumn="1" w:lastColumn="0" w:noHBand="0" w:noVBand="1"/>
      </w:tblPr>
      <w:tblGrid>
        <w:gridCol w:w="1697"/>
        <w:gridCol w:w="3388"/>
        <w:gridCol w:w="3118"/>
        <w:gridCol w:w="3248"/>
        <w:gridCol w:w="3114"/>
      </w:tblGrid>
      <w:tr w:rsidR="00C87D79" w:rsidRPr="00DD130C" w14:paraId="24E7E4CF" w14:textId="77777777" w:rsidTr="00FB437D">
        <w:trPr>
          <w:tblHeader/>
        </w:trPr>
        <w:tc>
          <w:tcPr>
            <w:tcW w:w="1456" w:type="dxa"/>
            <w:tcBorders>
              <w:top w:val="nil"/>
              <w:left w:val="nil"/>
              <w:bottom w:val="single" w:sz="4" w:space="0" w:color="000000"/>
              <w:right w:val="single" w:sz="4" w:space="0" w:color="000000"/>
            </w:tcBorders>
          </w:tcPr>
          <w:p w14:paraId="7C43295B" w14:textId="77777777" w:rsidR="00C87D79" w:rsidRPr="00DD130C" w:rsidRDefault="00C87D79" w:rsidP="00FB437D"/>
        </w:tc>
        <w:tc>
          <w:tcPr>
            <w:tcW w:w="13937" w:type="dxa"/>
            <w:gridSpan w:val="4"/>
            <w:tcBorders>
              <w:top w:val="single" w:sz="4" w:space="0" w:color="000000"/>
              <w:left w:val="single" w:sz="4" w:space="0" w:color="000000"/>
              <w:bottom w:val="single" w:sz="4" w:space="0" w:color="000000"/>
            </w:tcBorders>
            <w:shd w:val="clear" w:color="auto" w:fill="BFBFBF" w:themeFill="background1" w:themeFillShade="BF"/>
          </w:tcPr>
          <w:p w14:paraId="379687E3" w14:textId="77777777" w:rsidR="00C87D79" w:rsidRPr="00DD130C" w:rsidRDefault="00C87D79" w:rsidP="00FB437D">
            <w:pPr>
              <w:jc w:val="center"/>
              <w:rPr>
                <w:b/>
                <w:bCs/>
                <w:color w:val="000000"/>
              </w:rPr>
            </w:pPr>
            <w:r w:rsidRPr="00DD130C">
              <w:rPr>
                <w:b/>
                <w:bCs/>
                <w:color w:val="000000"/>
                <w:lang w:eastAsia="en-GB"/>
              </w:rPr>
              <w:t>Risk Profile Levels and Question Set Alignment: FSyP 8 – Workforce Trustworthiness</w:t>
            </w:r>
          </w:p>
        </w:tc>
      </w:tr>
      <w:tr w:rsidR="00C87D79" w:rsidRPr="00DD130C" w14:paraId="3BFD77CC" w14:textId="77777777" w:rsidTr="00FB437D">
        <w:trPr>
          <w:tblHeader/>
        </w:trPr>
        <w:tc>
          <w:tcPr>
            <w:tcW w:w="14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F41AEC4" w14:textId="77777777" w:rsidR="00C87D79" w:rsidRPr="00DD130C" w:rsidRDefault="00C87D79" w:rsidP="00FB437D">
            <w:r w:rsidRPr="00DD130C">
              <w:rPr>
                <w:b/>
                <w:bCs/>
                <w:color w:val="000000"/>
                <w:lang w:eastAsia="en-GB"/>
              </w:rPr>
              <w:t>Associated SyDP</w:t>
            </w:r>
          </w:p>
        </w:tc>
        <w:tc>
          <w:tcPr>
            <w:tcW w:w="3676" w:type="dxa"/>
            <w:tcBorders>
              <w:top w:val="single" w:sz="4" w:space="0" w:color="000000"/>
              <w:left w:val="single" w:sz="4" w:space="0" w:color="000000"/>
            </w:tcBorders>
            <w:shd w:val="clear" w:color="auto" w:fill="BFBFBF" w:themeFill="background1" w:themeFillShade="BF"/>
          </w:tcPr>
          <w:p w14:paraId="45DA7FAD" w14:textId="77777777" w:rsidR="00C87D79" w:rsidRPr="00DD130C" w:rsidRDefault="00C87D79" w:rsidP="00FB437D">
            <w:pPr>
              <w:jc w:val="center"/>
            </w:pPr>
            <w:r w:rsidRPr="00DD130C">
              <w:rPr>
                <w:b/>
                <w:bCs/>
                <w:color w:val="000000"/>
              </w:rPr>
              <w:t>Very Low</w:t>
            </w:r>
            <w:r w:rsidRPr="00DD130C">
              <w:rPr>
                <w:b/>
                <w:bCs/>
                <w:color w:val="000000"/>
              </w:rPr>
              <w:br/>
              <w:t>(3 Questions)</w:t>
            </w:r>
          </w:p>
        </w:tc>
        <w:tc>
          <w:tcPr>
            <w:tcW w:w="3394" w:type="dxa"/>
            <w:shd w:val="clear" w:color="auto" w:fill="BFBFBF" w:themeFill="background1" w:themeFillShade="BF"/>
          </w:tcPr>
          <w:p w14:paraId="6A60EE08" w14:textId="77777777" w:rsidR="00C87D79" w:rsidRPr="00DD130C" w:rsidRDefault="00C87D79" w:rsidP="00FB437D">
            <w:pPr>
              <w:jc w:val="center"/>
            </w:pPr>
            <w:r w:rsidRPr="00DD130C">
              <w:rPr>
                <w:b/>
                <w:bCs/>
                <w:color w:val="000000"/>
              </w:rPr>
              <w:t>Low</w:t>
            </w:r>
            <w:r w:rsidRPr="00DD130C">
              <w:rPr>
                <w:b/>
                <w:bCs/>
                <w:color w:val="000000"/>
              </w:rPr>
              <w:br/>
              <w:t>(1 Question)</w:t>
            </w:r>
          </w:p>
        </w:tc>
        <w:tc>
          <w:tcPr>
            <w:tcW w:w="3536" w:type="dxa"/>
            <w:shd w:val="clear" w:color="auto" w:fill="BFBFBF" w:themeFill="background1" w:themeFillShade="BF"/>
          </w:tcPr>
          <w:p w14:paraId="23988F1C" w14:textId="77777777" w:rsidR="00C87D79" w:rsidRPr="00DD130C" w:rsidRDefault="00C87D79" w:rsidP="00FB437D">
            <w:pPr>
              <w:jc w:val="center"/>
            </w:pPr>
            <w:r w:rsidRPr="00DD130C">
              <w:rPr>
                <w:b/>
                <w:bCs/>
                <w:color w:val="000000"/>
              </w:rPr>
              <w:t>Moderate</w:t>
            </w:r>
            <w:r w:rsidRPr="00DD130C">
              <w:rPr>
                <w:b/>
                <w:bCs/>
                <w:color w:val="000000"/>
              </w:rPr>
              <w:br/>
              <w:t>(0 Questions)</w:t>
            </w:r>
          </w:p>
        </w:tc>
        <w:tc>
          <w:tcPr>
            <w:tcW w:w="3331" w:type="dxa"/>
            <w:shd w:val="clear" w:color="auto" w:fill="BFBFBF" w:themeFill="background1" w:themeFillShade="BF"/>
          </w:tcPr>
          <w:p w14:paraId="2EB6F5B9" w14:textId="77777777" w:rsidR="00C87D79" w:rsidRPr="00DD130C" w:rsidRDefault="00C87D79" w:rsidP="00FB437D">
            <w:pPr>
              <w:jc w:val="center"/>
            </w:pPr>
            <w:r w:rsidRPr="00DD130C">
              <w:rPr>
                <w:b/>
                <w:bCs/>
                <w:color w:val="000000"/>
              </w:rPr>
              <w:t>High</w:t>
            </w:r>
            <w:r w:rsidRPr="00DD130C">
              <w:rPr>
                <w:b/>
                <w:bCs/>
                <w:color w:val="000000"/>
              </w:rPr>
              <w:br/>
              <w:t>(1 Question)</w:t>
            </w:r>
          </w:p>
        </w:tc>
      </w:tr>
      <w:tr w:rsidR="00C87D79" w:rsidRPr="00DD130C" w14:paraId="1159A225" w14:textId="77777777" w:rsidTr="00FB437D">
        <w:tc>
          <w:tcPr>
            <w:tcW w:w="14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5E9B2CA" w14:textId="77777777" w:rsidR="00C87D79" w:rsidRPr="00DD130C" w:rsidRDefault="00C87D79" w:rsidP="00FB437D">
            <w:bookmarkStart w:id="1" w:name="_Hlk523296238"/>
            <w:r w:rsidRPr="00DD130C">
              <w:t>SyDP 8.1: Cooperation of Departments with Responsibility for Delivering Screening, Vetting and Ongoing Personnel Security</w:t>
            </w:r>
          </w:p>
        </w:tc>
        <w:tc>
          <w:tcPr>
            <w:tcW w:w="3676" w:type="dxa"/>
            <w:tcBorders>
              <w:left w:val="single" w:sz="4" w:space="0" w:color="000000"/>
            </w:tcBorders>
          </w:tcPr>
          <w:p w14:paraId="2D692C42" w14:textId="0A165C2F" w:rsidR="00C87D79" w:rsidRPr="00DD130C" w:rsidRDefault="00C87D79" w:rsidP="00FB437D">
            <w:r w:rsidRPr="00DD130C">
              <w:t xml:space="preserve">FVL8.1: Describe how the facility implements and maintains on-going personnel security management to remain assured about your employees and contractors; and to mitigate the risks from insiders. </w:t>
            </w:r>
          </w:p>
        </w:tc>
        <w:tc>
          <w:tcPr>
            <w:tcW w:w="3394" w:type="dxa"/>
          </w:tcPr>
          <w:p w14:paraId="36D3AD14" w14:textId="77777777" w:rsidR="00C87D79" w:rsidRPr="00DD130C" w:rsidRDefault="00C87D79" w:rsidP="00FB437D">
            <w:pPr>
              <w:rPr>
                <w:color w:val="000000"/>
              </w:rPr>
            </w:pPr>
            <w:bookmarkStart w:id="2" w:name="_Hlk523303107"/>
          </w:p>
          <w:p w14:paraId="71A3AE95" w14:textId="77777777" w:rsidR="00C87D79" w:rsidRPr="00DD130C" w:rsidRDefault="00C87D79" w:rsidP="00FB437D">
            <w:pPr>
              <w:rPr>
                <w:color w:val="000000"/>
              </w:rPr>
            </w:pPr>
            <w:r w:rsidRPr="00DD130C">
              <w:rPr>
                <w:color w:val="000000"/>
              </w:rPr>
              <w:br/>
            </w:r>
          </w:p>
          <w:p w14:paraId="2F6D6D8F" w14:textId="77777777" w:rsidR="00C87D79" w:rsidRPr="00DD130C" w:rsidRDefault="00C87D79" w:rsidP="00FB437D">
            <w:pPr>
              <w:rPr>
                <w:color w:val="000000"/>
              </w:rPr>
            </w:pPr>
          </w:p>
          <w:p w14:paraId="1410E24A" w14:textId="77777777" w:rsidR="00C87D79" w:rsidRPr="00DD130C" w:rsidRDefault="00C87D79" w:rsidP="00FB437D">
            <w:pPr>
              <w:rPr>
                <w:color w:val="000000"/>
              </w:rPr>
            </w:pPr>
          </w:p>
          <w:bookmarkEnd w:id="2"/>
          <w:p w14:paraId="66C5F477" w14:textId="77777777" w:rsidR="00C87D79" w:rsidRPr="00DD130C" w:rsidRDefault="00C87D79" w:rsidP="00FB437D"/>
        </w:tc>
        <w:tc>
          <w:tcPr>
            <w:tcW w:w="3536" w:type="dxa"/>
          </w:tcPr>
          <w:p w14:paraId="5340734A" w14:textId="77777777" w:rsidR="00C87D79" w:rsidRPr="00DD130C" w:rsidRDefault="00C87D79" w:rsidP="00FB437D">
            <w:pPr>
              <w:rPr>
                <w:color w:val="000000"/>
              </w:rPr>
            </w:pPr>
            <w:bookmarkStart w:id="3" w:name="_Hlk523303663"/>
          </w:p>
          <w:bookmarkEnd w:id="3"/>
          <w:p w14:paraId="6A93B399" w14:textId="77777777" w:rsidR="00C87D79" w:rsidRPr="00DD130C" w:rsidRDefault="00C87D79" w:rsidP="00FB437D"/>
        </w:tc>
        <w:tc>
          <w:tcPr>
            <w:tcW w:w="3331" w:type="dxa"/>
          </w:tcPr>
          <w:p w14:paraId="3F5DECFE" w14:textId="77777777" w:rsidR="00C87D79" w:rsidRPr="00DD130C" w:rsidRDefault="00C87D79" w:rsidP="00FB437D">
            <w:r w:rsidRPr="00DD130C">
              <w:rPr>
                <w:color w:val="000000"/>
              </w:rPr>
              <w:t> </w:t>
            </w:r>
          </w:p>
        </w:tc>
      </w:tr>
      <w:tr w:rsidR="00C87D79" w:rsidRPr="00DD130C" w14:paraId="19CEF3DD" w14:textId="77777777" w:rsidTr="00FB437D">
        <w:tc>
          <w:tcPr>
            <w:tcW w:w="1456" w:type="dxa"/>
            <w:tcBorders>
              <w:top w:val="single" w:sz="4" w:space="0" w:color="000000"/>
              <w:bottom w:val="single" w:sz="4" w:space="0" w:color="000000"/>
            </w:tcBorders>
            <w:shd w:val="clear" w:color="auto" w:fill="BFBFBF" w:themeFill="background1" w:themeFillShade="BF"/>
          </w:tcPr>
          <w:p w14:paraId="36AE1F10" w14:textId="77777777" w:rsidR="00C87D79" w:rsidRPr="00DD130C" w:rsidRDefault="00C87D79" w:rsidP="00FB437D">
            <w:r w:rsidRPr="00DD130C">
              <w:t>SyDP 8.2: Pre-employment Screening and National Security Vetting</w:t>
            </w:r>
          </w:p>
        </w:tc>
        <w:tc>
          <w:tcPr>
            <w:tcW w:w="3676" w:type="dxa"/>
          </w:tcPr>
          <w:p w14:paraId="50EA7670" w14:textId="77777777" w:rsidR="00C87D79" w:rsidRPr="00DD130C" w:rsidRDefault="00C87D79" w:rsidP="00FB437D">
            <w:pPr>
              <w:rPr>
                <w:color w:val="000000"/>
              </w:rPr>
            </w:pPr>
            <w:r w:rsidRPr="00DD130C">
              <w:rPr>
                <w:color w:val="000000"/>
              </w:rPr>
              <w:t>FVL8.2: Describe any processes used to determine the level of NSV clearance required for the facility and access to SNI (where required).</w:t>
            </w:r>
          </w:p>
        </w:tc>
        <w:tc>
          <w:tcPr>
            <w:tcW w:w="3394" w:type="dxa"/>
          </w:tcPr>
          <w:p w14:paraId="4DCE876B" w14:textId="77777777" w:rsidR="00C87D79" w:rsidRPr="00DD130C" w:rsidRDefault="00C87D79" w:rsidP="00FB437D">
            <w:pPr>
              <w:rPr>
                <w:color w:val="000000"/>
              </w:rPr>
            </w:pPr>
            <w:bookmarkStart w:id="4" w:name="_Hlk523303346"/>
          </w:p>
          <w:bookmarkEnd w:id="4"/>
          <w:p w14:paraId="072E00D2" w14:textId="77777777" w:rsidR="00C87D79" w:rsidRPr="00DD130C" w:rsidRDefault="00C87D79" w:rsidP="00FB437D"/>
        </w:tc>
        <w:tc>
          <w:tcPr>
            <w:tcW w:w="3536" w:type="dxa"/>
          </w:tcPr>
          <w:p w14:paraId="0AE22FD1" w14:textId="77777777" w:rsidR="00C87D79" w:rsidRPr="00DD130C" w:rsidRDefault="00C87D79" w:rsidP="00FB437D">
            <w:r w:rsidRPr="00DD130C">
              <w:rPr>
                <w:color w:val="000000"/>
              </w:rPr>
              <w:t> </w:t>
            </w:r>
          </w:p>
        </w:tc>
        <w:tc>
          <w:tcPr>
            <w:tcW w:w="3331" w:type="dxa"/>
          </w:tcPr>
          <w:p w14:paraId="225108E5" w14:textId="77777777" w:rsidR="00C87D79" w:rsidRPr="00DD130C" w:rsidRDefault="00C87D79" w:rsidP="00FB437D">
            <w:r w:rsidRPr="00DD130C">
              <w:rPr>
                <w:color w:val="000000"/>
              </w:rPr>
              <w:t> </w:t>
            </w:r>
          </w:p>
        </w:tc>
      </w:tr>
      <w:bookmarkEnd w:id="1"/>
      <w:tr w:rsidR="00C87D79" w:rsidRPr="00DD130C" w14:paraId="6027108F" w14:textId="77777777" w:rsidTr="00FB437D">
        <w:tc>
          <w:tcPr>
            <w:tcW w:w="1456" w:type="dxa"/>
            <w:tcBorders>
              <w:top w:val="single" w:sz="4" w:space="0" w:color="000000"/>
            </w:tcBorders>
            <w:shd w:val="clear" w:color="auto" w:fill="BFBFBF" w:themeFill="background1" w:themeFillShade="BF"/>
          </w:tcPr>
          <w:p w14:paraId="336E2161" w14:textId="77777777" w:rsidR="00C87D79" w:rsidRPr="00DD130C" w:rsidRDefault="00C87D79" w:rsidP="00FB437D">
            <w:r w:rsidRPr="00DD130C">
              <w:t>SyDP 8.3: Ongoing Personnel Security</w:t>
            </w:r>
          </w:p>
        </w:tc>
        <w:tc>
          <w:tcPr>
            <w:tcW w:w="3676" w:type="dxa"/>
          </w:tcPr>
          <w:p w14:paraId="51AC8668" w14:textId="0BA2C647" w:rsidR="00C87D79" w:rsidRPr="00DD130C" w:rsidRDefault="00C87D79" w:rsidP="00FB437D">
            <w:pPr>
              <w:rPr>
                <w:color w:val="000000"/>
              </w:rPr>
            </w:pPr>
            <w:bookmarkStart w:id="5" w:name="_Hlk523297625"/>
            <w:r w:rsidRPr="00DD130C">
              <w:rPr>
                <w:color w:val="000000"/>
              </w:rPr>
              <w:t>FVL8.3: Describe how the facility promotes and aligns to corporate processes to support employees when dealing with personal challenges that may have an impact on security.</w:t>
            </w:r>
            <w:r w:rsidRPr="00DD130C" w:rsidDel="001E2689">
              <w:rPr>
                <w:color w:val="000000"/>
              </w:rPr>
              <w:t xml:space="preserve"> </w:t>
            </w:r>
            <w:bookmarkEnd w:id="5"/>
          </w:p>
        </w:tc>
        <w:tc>
          <w:tcPr>
            <w:tcW w:w="3394" w:type="dxa"/>
          </w:tcPr>
          <w:p w14:paraId="62AD16BA" w14:textId="77777777" w:rsidR="00C87D79" w:rsidRPr="00DD130C" w:rsidRDefault="00C87D79" w:rsidP="00FB437D">
            <w:bookmarkStart w:id="6" w:name="_Hlk523303484"/>
            <w:r w:rsidRPr="00DD130C">
              <w:rPr>
                <w:color w:val="000000"/>
              </w:rPr>
              <w:t>FL8.1: Describe what processes and procedures exist</w:t>
            </w:r>
            <w:r>
              <w:rPr>
                <w:color w:val="000000"/>
              </w:rPr>
              <w:t>,</w:t>
            </w:r>
            <w:r w:rsidRPr="00DD130C">
              <w:rPr>
                <w:color w:val="000000"/>
              </w:rPr>
              <w:t xml:space="preserve"> regarding security risks associated with visitors and how such access is managed by the facility.</w:t>
            </w:r>
            <w:bookmarkEnd w:id="6"/>
          </w:p>
        </w:tc>
        <w:tc>
          <w:tcPr>
            <w:tcW w:w="3536" w:type="dxa"/>
          </w:tcPr>
          <w:p w14:paraId="254DBA55" w14:textId="77777777" w:rsidR="00C87D79" w:rsidRPr="00DD130C" w:rsidRDefault="00C87D79" w:rsidP="00FB437D"/>
        </w:tc>
        <w:tc>
          <w:tcPr>
            <w:tcW w:w="3331" w:type="dxa"/>
          </w:tcPr>
          <w:p w14:paraId="3153350D" w14:textId="2DC21ECC" w:rsidR="00C87D79" w:rsidRPr="00FD014C" w:rsidRDefault="00C87D79" w:rsidP="00FB437D">
            <w:pPr>
              <w:rPr>
                <w:color w:val="000000"/>
              </w:rPr>
            </w:pPr>
            <w:bookmarkStart w:id="7" w:name="_Hlk523304481"/>
            <w:r w:rsidRPr="00DD130C">
              <w:rPr>
                <w:color w:val="000000"/>
              </w:rPr>
              <w:t>FH8.1: If applicable, describe any processes for when facility staff are carrying out activities under duress e.g. duress code and describe how is this communicated to staff so that they are always aware of how to enact it.</w:t>
            </w:r>
            <w:bookmarkEnd w:id="7"/>
          </w:p>
        </w:tc>
      </w:tr>
    </w:tbl>
    <w:p w14:paraId="55B319CF" w14:textId="77777777" w:rsidR="00C87D79" w:rsidRPr="00DD130C" w:rsidRDefault="00C87D79" w:rsidP="00C87D79"/>
    <w:p w14:paraId="52F20E90" w14:textId="77777777" w:rsidR="00C87D79" w:rsidRPr="00DD130C" w:rsidRDefault="00C87D79" w:rsidP="00C87D79"/>
    <w:tbl>
      <w:tblPr>
        <w:tblW w:w="13200" w:type="dxa"/>
        <w:jc w:val="center"/>
        <w:tblCellMar>
          <w:left w:w="0" w:type="dxa"/>
          <w:right w:w="0" w:type="dxa"/>
        </w:tblCellMar>
        <w:tblLook w:val="04A0" w:firstRow="1" w:lastRow="0" w:firstColumn="1" w:lastColumn="0" w:noHBand="0" w:noVBand="1"/>
      </w:tblPr>
      <w:tblGrid>
        <w:gridCol w:w="13200"/>
      </w:tblGrid>
      <w:tr w:rsidR="00C87D79" w:rsidRPr="00DD130C" w14:paraId="2753B794" w14:textId="77777777" w:rsidTr="00FB437D">
        <w:trPr>
          <w:trHeight w:val="374"/>
          <w:jc w:val="center"/>
        </w:trPr>
        <w:tc>
          <w:tcPr>
            <w:tcW w:w="13200" w:type="dxa"/>
            <w:shd w:val="clear" w:color="auto" w:fill="FFFFFF" w:themeFill="background1"/>
            <w:tcMar>
              <w:top w:w="15" w:type="dxa"/>
              <w:left w:w="108" w:type="dxa"/>
              <w:bottom w:w="0" w:type="dxa"/>
              <w:right w:w="108" w:type="dxa"/>
            </w:tcMar>
          </w:tcPr>
          <w:p w14:paraId="59CCF805" w14:textId="77777777" w:rsidR="00C87D79" w:rsidRPr="00DD130C" w:rsidRDefault="00C87D79" w:rsidP="00A41E59">
            <w:pPr>
              <w:rPr>
                <w:b/>
                <w:color w:val="006D68"/>
              </w:rPr>
            </w:pPr>
          </w:p>
        </w:tc>
      </w:tr>
    </w:tbl>
    <w:p w14:paraId="4D76F51D" w14:textId="77777777" w:rsidR="00C87D79" w:rsidRPr="00DD130C" w:rsidRDefault="00C87D79" w:rsidP="00C87D79"/>
    <w:p w14:paraId="67A6291B" w14:textId="77777777" w:rsidR="00C87D79" w:rsidRPr="00DD130C" w:rsidRDefault="00C87D79" w:rsidP="00C87D79"/>
    <w:sectPr w:rsidR="00C87D79" w:rsidRPr="00DD130C" w:rsidSect="00DA2C74">
      <w:footerReference w:type="default" r:id="rId15"/>
      <w:headerReference w:type="first" r:id="rId16"/>
      <w:pgSz w:w="16838" w:h="11906" w:orient="landscape" w:code="9"/>
      <w:pgMar w:top="1588" w:right="1134" w:bottom="1134" w:left="1134"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D443C" w14:textId="77777777" w:rsidR="000E2816" w:rsidRDefault="000E2816" w:rsidP="007D199A">
      <w:pPr>
        <w:spacing w:after="0"/>
      </w:pPr>
      <w:r>
        <w:separator/>
      </w:r>
    </w:p>
    <w:p w14:paraId="5CEF7442" w14:textId="77777777" w:rsidR="000E2816" w:rsidRDefault="000E2816"/>
  </w:endnote>
  <w:endnote w:type="continuationSeparator" w:id="0">
    <w:p w14:paraId="1FCC78F8" w14:textId="77777777" w:rsidR="000E2816" w:rsidRDefault="000E2816" w:rsidP="007D199A">
      <w:pPr>
        <w:spacing w:after="0"/>
      </w:pPr>
      <w:r>
        <w:continuationSeparator/>
      </w:r>
    </w:p>
    <w:p w14:paraId="02498E86" w14:textId="77777777" w:rsidR="000E2816" w:rsidRDefault="000E28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6826" w14:textId="77777777" w:rsidR="00EC4FB9" w:rsidRDefault="00EC4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5B89" w14:textId="77777777" w:rsidR="00EC4FB9" w:rsidRDefault="00EC4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8837" w14:textId="77777777" w:rsidR="00EC4FB9" w:rsidRDefault="00EC4F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50B2" w14:textId="77777777" w:rsidR="00723B46" w:rsidRPr="008B23CB" w:rsidRDefault="00EC668F" w:rsidP="003939A9">
    <w:pPr>
      <w:pStyle w:val="Header"/>
      <w:jc w:val="center"/>
      <w:rPr>
        <w:b/>
        <w:sz w:val="14"/>
        <w:szCs w:val="14"/>
      </w:rPr>
    </w:pPr>
    <w:r w:rsidRPr="008B23CB">
      <w:rPr>
        <w:b/>
        <w:sz w:val="24"/>
        <w:szCs w:val="14"/>
      </w:rPr>
      <w:t>OFFICIAL</w:t>
    </w:r>
  </w:p>
  <w:p w14:paraId="2D9C9E86" w14:textId="77777777" w:rsidR="00723B46" w:rsidRPr="008B23CB" w:rsidRDefault="00EC668F" w:rsidP="00487A22">
    <w:pPr>
      <w:pStyle w:val="Footer"/>
      <w:tabs>
        <w:tab w:val="right" w:pos="9214"/>
      </w:tabs>
      <w:rPr>
        <w:sz w:val="14"/>
        <w:szCs w:val="14"/>
      </w:rPr>
    </w:pPr>
    <w:r w:rsidRPr="008B23CB">
      <w:rPr>
        <w:sz w:val="14"/>
        <w:szCs w:val="14"/>
      </w:rPr>
      <w:tab/>
    </w:r>
    <w:r w:rsidRPr="008B23CB">
      <w:rPr>
        <w:sz w:val="14"/>
        <w:szCs w:val="14"/>
      </w:rPr>
      <w:tab/>
    </w:r>
    <w:r w:rsidRPr="008B23CB">
      <w:rPr>
        <w:sz w:val="14"/>
        <w:szCs w:val="14"/>
      </w:rPr>
      <w:tab/>
    </w:r>
    <w:r w:rsidRPr="008B23CB">
      <w:rPr>
        <w:sz w:val="14"/>
        <w:szCs w:val="14"/>
      </w:rPr>
      <w:tab/>
    </w:r>
    <w:r w:rsidRPr="008B23CB">
      <w:rPr>
        <w:sz w:val="14"/>
        <w:szCs w:val="14"/>
      </w:rPr>
      <w:tab/>
    </w:r>
    <w:r w:rsidRPr="008B23CB">
      <w:rPr>
        <w:sz w:val="14"/>
        <w:szCs w:val="14"/>
      </w:rPr>
      <w:tab/>
    </w:r>
    <w:r w:rsidRPr="008B23CB">
      <w:rPr>
        <w:sz w:val="14"/>
        <w:szCs w:val="14"/>
      </w:rPr>
      <w:tab/>
      <w:t xml:space="preserve">Page </w:t>
    </w:r>
    <w:r w:rsidRPr="008B23CB">
      <w:rPr>
        <w:sz w:val="14"/>
        <w:szCs w:val="14"/>
      </w:rPr>
      <w:fldChar w:fldCharType="begin"/>
    </w:r>
    <w:r w:rsidRPr="008B23CB">
      <w:rPr>
        <w:sz w:val="14"/>
        <w:szCs w:val="14"/>
      </w:rPr>
      <w:instrText xml:space="preserve"> PAGE </w:instrText>
    </w:r>
    <w:r w:rsidRPr="008B23CB">
      <w:rPr>
        <w:sz w:val="14"/>
        <w:szCs w:val="14"/>
      </w:rPr>
      <w:fldChar w:fldCharType="separate"/>
    </w:r>
    <w:r>
      <w:rPr>
        <w:noProof/>
        <w:sz w:val="14"/>
        <w:szCs w:val="14"/>
      </w:rPr>
      <w:t>2</w:t>
    </w:r>
    <w:r w:rsidRPr="008B23CB">
      <w:rPr>
        <w:sz w:val="14"/>
        <w:szCs w:val="14"/>
      </w:rPr>
      <w:fldChar w:fldCharType="end"/>
    </w:r>
    <w:r w:rsidRPr="008B23CB">
      <w:rPr>
        <w:sz w:val="14"/>
        <w:szCs w:val="14"/>
      </w:rPr>
      <w:t xml:space="preserve"> of </w:t>
    </w:r>
    <w:r w:rsidRPr="008B23CB">
      <w:rPr>
        <w:sz w:val="14"/>
        <w:szCs w:val="14"/>
      </w:rPr>
      <w:fldChar w:fldCharType="begin"/>
    </w:r>
    <w:r w:rsidRPr="008B23CB">
      <w:rPr>
        <w:sz w:val="14"/>
        <w:szCs w:val="14"/>
      </w:rPr>
      <w:instrText xml:space="preserve"> NUMPAGES </w:instrText>
    </w:r>
    <w:r w:rsidRPr="008B23CB">
      <w:rPr>
        <w:sz w:val="14"/>
        <w:szCs w:val="14"/>
      </w:rPr>
      <w:fldChar w:fldCharType="separate"/>
    </w:r>
    <w:r>
      <w:rPr>
        <w:noProof/>
        <w:sz w:val="14"/>
        <w:szCs w:val="14"/>
      </w:rPr>
      <w:t>15</w:t>
    </w:r>
    <w:r w:rsidRPr="008B23CB">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0C0D6" w14:textId="77777777" w:rsidR="000E2816" w:rsidRPr="005E0344" w:rsidRDefault="000E2816" w:rsidP="005E0344">
      <w:pPr>
        <w:spacing w:after="120"/>
        <w:rPr>
          <w:color w:val="000000" w:themeColor="text2"/>
        </w:rPr>
      </w:pPr>
      <w:r w:rsidRPr="005E0344">
        <w:rPr>
          <w:color w:val="000000" w:themeColor="text2"/>
        </w:rPr>
        <w:separator/>
      </w:r>
    </w:p>
  </w:footnote>
  <w:footnote w:type="continuationSeparator" w:id="0">
    <w:p w14:paraId="0E9FBF00" w14:textId="77777777" w:rsidR="000E2816" w:rsidRPr="005E0344" w:rsidRDefault="000E2816" w:rsidP="0090581D">
      <w:pPr>
        <w:spacing w:after="120"/>
        <w:rPr>
          <w:color w:val="000000" w:themeColor="text2"/>
        </w:rPr>
      </w:pPr>
      <w:r w:rsidRPr="005E0344">
        <w:rPr>
          <w:color w:val="000000" w:themeColor="text2"/>
        </w:rPr>
        <w:continuationSeparator/>
      </w:r>
    </w:p>
    <w:p w14:paraId="216F2311" w14:textId="77777777" w:rsidR="000E2816" w:rsidRDefault="000E2816"/>
  </w:footnote>
  <w:footnote w:type="continuationNotice" w:id="1">
    <w:p w14:paraId="1EE0C24C" w14:textId="77777777" w:rsidR="000E2816" w:rsidRDefault="000E2816">
      <w:pPr>
        <w:spacing w:after="0"/>
      </w:pPr>
    </w:p>
    <w:p w14:paraId="2F8A9E0D" w14:textId="77777777" w:rsidR="000E2816" w:rsidRDefault="000E28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C0DE" w14:textId="77777777" w:rsidR="00EC4FB9" w:rsidRDefault="00EC4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87060"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27D5" w14:textId="77777777" w:rsidR="00EC4FB9" w:rsidRDefault="00EC4F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3776" w14:textId="17EE9F82" w:rsidR="00BB12BF" w:rsidRDefault="00EC4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B70C27"/>
    <w:multiLevelType w:val="hybridMultilevel"/>
    <w:tmpl w:val="6658CF8E"/>
    <w:lvl w:ilvl="0" w:tplc="B1301426">
      <w:start w:val="1"/>
      <w:numFmt w:val="bullet"/>
      <w:pStyle w:val="Bulletlist2"/>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251AC3"/>
    <w:multiLevelType w:val="hybridMultilevel"/>
    <w:tmpl w:val="336C4152"/>
    <w:lvl w:ilvl="0" w:tplc="3148E282">
      <w:start w:val="1"/>
      <w:numFmt w:val="bullet"/>
      <w:pStyle w:val="BulletList3"/>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623E83"/>
    <w:multiLevelType w:val="multilevel"/>
    <w:tmpl w:val="F1F6269C"/>
    <w:lvl w:ilvl="0">
      <w:start w:val="1"/>
      <w:numFmt w:val="decimal"/>
      <w:lvlText w:val="%1"/>
      <w:lvlJc w:val="left"/>
      <w:pPr>
        <w:tabs>
          <w:tab w:val="num" w:pos="-31680"/>
        </w:tabs>
        <w:ind w:left="720" w:hanging="720"/>
      </w:pPr>
      <w:rPr>
        <w:rFonts w:hint="default"/>
        <w:sz w:val="22"/>
      </w:rPr>
    </w:lvl>
    <w:lvl w:ilvl="1">
      <w:start w:val="2"/>
      <w:numFmt w:val="decimal"/>
      <w:lvlText w:val="%1.%2"/>
      <w:lvlJc w:val="left"/>
      <w:pPr>
        <w:tabs>
          <w:tab w:val="num" w:pos="-31680"/>
        </w:tabs>
        <w:ind w:left="720" w:hanging="720"/>
      </w:pPr>
      <w:rPr>
        <w:rFonts w:hint="default"/>
        <w:sz w:val="22"/>
      </w:rPr>
    </w:lvl>
    <w:lvl w:ilvl="2">
      <w:start w:val="3"/>
      <w:numFmt w:val="decimal"/>
      <w:lvlText w:val="%1.%2.%3"/>
      <w:lvlJc w:val="left"/>
      <w:pPr>
        <w:tabs>
          <w:tab w:val="num" w:pos="-31680"/>
        </w:tabs>
        <w:ind w:left="720" w:hanging="720"/>
      </w:pPr>
      <w:rPr>
        <w:rFonts w:hint="default"/>
        <w:b w:val="0"/>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5F46359"/>
    <w:multiLevelType w:val="hybridMultilevel"/>
    <w:tmpl w:val="0748906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5673764">
    <w:abstractNumId w:val="9"/>
  </w:num>
  <w:num w:numId="2" w16cid:durableId="851186498">
    <w:abstractNumId w:val="7"/>
  </w:num>
  <w:num w:numId="3" w16cid:durableId="107362249">
    <w:abstractNumId w:val="6"/>
  </w:num>
  <w:num w:numId="4" w16cid:durableId="874464906">
    <w:abstractNumId w:val="5"/>
  </w:num>
  <w:num w:numId="5" w16cid:durableId="50885777">
    <w:abstractNumId w:val="4"/>
  </w:num>
  <w:num w:numId="6" w16cid:durableId="1182552327">
    <w:abstractNumId w:val="8"/>
  </w:num>
  <w:num w:numId="7" w16cid:durableId="71007414">
    <w:abstractNumId w:val="3"/>
  </w:num>
  <w:num w:numId="8" w16cid:durableId="2055419885">
    <w:abstractNumId w:val="2"/>
  </w:num>
  <w:num w:numId="9" w16cid:durableId="81338198">
    <w:abstractNumId w:val="1"/>
  </w:num>
  <w:num w:numId="10" w16cid:durableId="180776678">
    <w:abstractNumId w:val="0"/>
  </w:num>
  <w:num w:numId="11" w16cid:durableId="1524780427">
    <w:abstractNumId w:val="10"/>
  </w:num>
  <w:num w:numId="12" w16cid:durableId="1284144950">
    <w:abstractNumId w:val="16"/>
  </w:num>
  <w:num w:numId="13" w16cid:durableId="1573664694">
    <w:abstractNumId w:val="12"/>
  </w:num>
  <w:num w:numId="14" w16cid:durableId="2135446459">
    <w:abstractNumId w:val="11"/>
  </w:num>
  <w:num w:numId="15" w16cid:durableId="1201170532">
    <w:abstractNumId w:val="16"/>
    <w:lvlOverride w:ilvl="0">
      <w:startOverride w:val="1"/>
    </w:lvlOverride>
  </w:num>
  <w:num w:numId="16" w16cid:durableId="2047219639">
    <w:abstractNumId w:val="12"/>
    <w:lvlOverride w:ilvl="0">
      <w:startOverride w:val="1"/>
    </w:lvlOverride>
  </w:num>
  <w:num w:numId="17" w16cid:durableId="772749840">
    <w:abstractNumId w:val="11"/>
    <w:lvlOverride w:ilvl="0">
      <w:startOverride w:val="1"/>
    </w:lvlOverride>
  </w:num>
  <w:num w:numId="18" w16cid:durableId="889918634">
    <w:abstractNumId w:val="15"/>
  </w:num>
  <w:num w:numId="19" w16cid:durableId="561525721">
    <w:abstractNumId w:val="13"/>
  </w:num>
  <w:num w:numId="20" w16cid:durableId="13699113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39"/>
    <w:rsid w:val="00002F03"/>
    <w:rsid w:val="00011177"/>
    <w:rsid w:val="00014814"/>
    <w:rsid w:val="00024522"/>
    <w:rsid w:val="00024B2E"/>
    <w:rsid w:val="00027F4F"/>
    <w:rsid w:val="00030430"/>
    <w:rsid w:val="0003078E"/>
    <w:rsid w:val="00031B89"/>
    <w:rsid w:val="0003693D"/>
    <w:rsid w:val="0004440F"/>
    <w:rsid w:val="00052C8A"/>
    <w:rsid w:val="000548C8"/>
    <w:rsid w:val="00056C4B"/>
    <w:rsid w:val="00075605"/>
    <w:rsid w:val="00082879"/>
    <w:rsid w:val="00091EEA"/>
    <w:rsid w:val="000A21F4"/>
    <w:rsid w:val="000C2DDC"/>
    <w:rsid w:val="000D2FD4"/>
    <w:rsid w:val="000E2816"/>
    <w:rsid w:val="000F1B7B"/>
    <w:rsid w:val="000F2ED4"/>
    <w:rsid w:val="001028E8"/>
    <w:rsid w:val="00122FCC"/>
    <w:rsid w:val="00126752"/>
    <w:rsid w:val="00130B30"/>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8B4"/>
    <w:rsid w:val="002319AB"/>
    <w:rsid w:val="002319AC"/>
    <w:rsid w:val="00234342"/>
    <w:rsid w:val="0024040D"/>
    <w:rsid w:val="00255FA3"/>
    <w:rsid w:val="00257288"/>
    <w:rsid w:val="002629F8"/>
    <w:rsid w:val="00263396"/>
    <w:rsid w:val="002659FA"/>
    <w:rsid w:val="00267815"/>
    <w:rsid w:val="00280DDF"/>
    <w:rsid w:val="002917FF"/>
    <w:rsid w:val="00292ADF"/>
    <w:rsid w:val="002B1C53"/>
    <w:rsid w:val="002E0BE4"/>
    <w:rsid w:val="002E6A6A"/>
    <w:rsid w:val="002F3397"/>
    <w:rsid w:val="0030380D"/>
    <w:rsid w:val="00312411"/>
    <w:rsid w:val="00323E71"/>
    <w:rsid w:val="00346C8E"/>
    <w:rsid w:val="00367BD5"/>
    <w:rsid w:val="00393B78"/>
    <w:rsid w:val="003A01E9"/>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83D39"/>
    <w:rsid w:val="00494F0D"/>
    <w:rsid w:val="00496BFD"/>
    <w:rsid w:val="004A3DF2"/>
    <w:rsid w:val="004C361D"/>
    <w:rsid w:val="004C4891"/>
    <w:rsid w:val="004D2C89"/>
    <w:rsid w:val="004F1E79"/>
    <w:rsid w:val="004F5F33"/>
    <w:rsid w:val="0050103A"/>
    <w:rsid w:val="00511B0F"/>
    <w:rsid w:val="0055388E"/>
    <w:rsid w:val="005754AE"/>
    <w:rsid w:val="00577FB5"/>
    <w:rsid w:val="005852D1"/>
    <w:rsid w:val="00587A22"/>
    <w:rsid w:val="0059299D"/>
    <w:rsid w:val="00597747"/>
    <w:rsid w:val="005A4CDD"/>
    <w:rsid w:val="005B57E4"/>
    <w:rsid w:val="005B5ABD"/>
    <w:rsid w:val="005C140A"/>
    <w:rsid w:val="005C6763"/>
    <w:rsid w:val="005D3164"/>
    <w:rsid w:val="005E0344"/>
    <w:rsid w:val="005E440B"/>
    <w:rsid w:val="005F2C85"/>
    <w:rsid w:val="00605ADB"/>
    <w:rsid w:val="00611C9F"/>
    <w:rsid w:val="00627555"/>
    <w:rsid w:val="006322A0"/>
    <w:rsid w:val="006361FD"/>
    <w:rsid w:val="0064226F"/>
    <w:rsid w:val="00653298"/>
    <w:rsid w:val="00663A7C"/>
    <w:rsid w:val="00667DF2"/>
    <w:rsid w:val="00670DF1"/>
    <w:rsid w:val="00671345"/>
    <w:rsid w:val="00672A9B"/>
    <w:rsid w:val="00675884"/>
    <w:rsid w:val="00696EE0"/>
    <w:rsid w:val="00697980"/>
    <w:rsid w:val="006A19EF"/>
    <w:rsid w:val="006A43D5"/>
    <w:rsid w:val="006C045F"/>
    <w:rsid w:val="006C63B0"/>
    <w:rsid w:val="006C792E"/>
    <w:rsid w:val="006D116C"/>
    <w:rsid w:val="006E7C42"/>
    <w:rsid w:val="006F168A"/>
    <w:rsid w:val="006F5076"/>
    <w:rsid w:val="006F6009"/>
    <w:rsid w:val="0070321D"/>
    <w:rsid w:val="007068BA"/>
    <w:rsid w:val="00716AB1"/>
    <w:rsid w:val="00721D63"/>
    <w:rsid w:val="00732C7B"/>
    <w:rsid w:val="00734D2B"/>
    <w:rsid w:val="00737705"/>
    <w:rsid w:val="007420AC"/>
    <w:rsid w:val="00742617"/>
    <w:rsid w:val="00783AFA"/>
    <w:rsid w:val="00785427"/>
    <w:rsid w:val="00790540"/>
    <w:rsid w:val="007968CA"/>
    <w:rsid w:val="007A43FF"/>
    <w:rsid w:val="007B3918"/>
    <w:rsid w:val="007D199A"/>
    <w:rsid w:val="007D2EBE"/>
    <w:rsid w:val="007E1C07"/>
    <w:rsid w:val="007F24B6"/>
    <w:rsid w:val="00803D94"/>
    <w:rsid w:val="008229BA"/>
    <w:rsid w:val="008337FC"/>
    <w:rsid w:val="00845390"/>
    <w:rsid w:val="008606F0"/>
    <w:rsid w:val="00865489"/>
    <w:rsid w:val="0086553D"/>
    <w:rsid w:val="008716C3"/>
    <w:rsid w:val="00874FEB"/>
    <w:rsid w:val="00881B6F"/>
    <w:rsid w:val="00882AA4"/>
    <w:rsid w:val="00883E22"/>
    <w:rsid w:val="00884E43"/>
    <w:rsid w:val="00887EC6"/>
    <w:rsid w:val="0089084C"/>
    <w:rsid w:val="00893409"/>
    <w:rsid w:val="00893D9F"/>
    <w:rsid w:val="008A2379"/>
    <w:rsid w:val="008A4329"/>
    <w:rsid w:val="008A578E"/>
    <w:rsid w:val="008B7BCC"/>
    <w:rsid w:val="008C50C3"/>
    <w:rsid w:val="008C7094"/>
    <w:rsid w:val="008D2B97"/>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C15F3"/>
    <w:rsid w:val="009E07C2"/>
    <w:rsid w:val="009F72F9"/>
    <w:rsid w:val="00A00AF0"/>
    <w:rsid w:val="00A14B5A"/>
    <w:rsid w:val="00A3567F"/>
    <w:rsid w:val="00A37698"/>
    <w:rsid w:val="00A41E59"/>
    <w:rsid w:val="00A41ED3"/>
    <w:rsid w:val="00A81D82"/>
    <w:rsid w:val="00A93E33"/>
    <w:rsid w:val="00AB6970"/>
    <w:rsid w:val="00AC1939"/>
    <w:rsid w:val="00AC7C05"/>
    <w:rsid w:val="00AD167C"/>
    <w:rsid w:val="00AD17C7"/>
    <w:rsid w:val="00AD4041"/>
    <w:rsid w:val="00AE302B"/>
    <w:rsid w:val="00B259DF"/>
    <w:rsid w:val="00B44B1F"/>
    <w:rsid w:val="00B64141"/>
    <w:rsid w:val="00B64E72"/>
    <w:rsid w:val="00B77913"/>
    <w:rsid w:val="00B824FB"/>
    <w:rsid w:val="00B82646"/>
    <w:rsid w:val="00B97359"/>
    <w:rsid w:val="00B97A8F"/>
    <w:rsid w:val="00BA4E58"/>
    <w:rsid w:val="00BA7074"/>
    <w:rsid w:val="00BB7829"/>
    <w:rsid w:val="00BD1457"/>
    <w:rsid w:val="00BE2AD9"/>
    <w:rsid w:val="00BE776F"/>
    <w:rsid w:val="00BF27FE"/>
    <w:rsid w:val="00C043B3"/>
    <w:rsid w:val="00C079AB"/>
    <w:rsid w:val="00C10E61"/>
    <w:rsid w:val="00C14787"/>
    <w:rsid w:val="00C1596D"/>
    <w:rsid w:val="00C15B8D"/>
    <w:rsid w:val="00C17010"/>
    <w:rsid w:val="00C20562"/>
    <w:rsid w:val="00C23A96"/>
    <w:rsid w:val="00C249C6"/>
    <w:rsid w:val="00C32CC1"/>
    <w:rsid w:val="00C426EC"/>
    <w:rsid w:val="00C6483C"/>
    <w:rsid w:val="00C64AE9"/>
    <w:rsid w:val="00C70CFF"/>
    <w:rsid w:val="00C718FE"/>
    <w:rsid w:val="00C8773D"/>
    <w:rsid w:val="00C87ABB"/>
    <w:rsid w:val="00C87D79"/>
    <w:rsid w:val="00C91831"/>
    <w:rsid w:val="00C953DF"/>
    <w:rsid w:val="00CE2709"/>
    <w:rsid w:val="00CE2D64"/>
    <w:rsid w:val="00CE6198"/>
    <w:rsid w:val="00CF6230"/>
    <w:rsid w:val="00D017FC"/>
    <w:rsid w:val="00D0226A"/>
    <w:rsid w:val="00D13147"/>
    <w:rsid w:val="00D5715A"/>
    <w:rsid w:val="00D71687"/>
    <w:rsid w:val="00D74813"/>
    <w:rsid w:val="00DA30BC"/>
    <w:rsid w:val="00DA6D70"/>
    <w:rsid w:val="00DB6050"/>
    <w:rsid w:val="00DC2C34"/>
    <w:rsid w:val="00DE2C87"/>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C4FB9"/>
    <w:rsid w:val="00EC668F"/>
    <w:rsid w:val="00ED4D4E"/>
    <w:rsid w:val="00EE0C77"/>
    <w:rsid w:val="00EE4E54"/>
    <w:rsid w:val="00F436BB"/>
    <w:rsid w:val="00F47145"/>
    <w:rsid w:val="00F545BF"/>
    <w:rsid w:val="00F71B56"/>
    <w:rsid w:val="00F770C5"/>
    <w:rsid w:val="00F832C8"/>
    <w:rsid w:val="00F873B3"/>
    <w:rsid w:val="00FA42B9"/>
    <w:rsid w:val="00FA755A"/>
    <w:rsid w:val="00FB2B0F"/>
    <w:rsid w:val="00FB4F6B"/>
    <w:rsid w:val="00FB5FE1"/>
    <w:rsid w:val="00FC46EF"/>
    <w:rsid w:val="00FD014C"/>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FD470"/>
  <w15:docId w15:val="{FEB06E8D-7868-4883-80AC-DA139D28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qFormat/>
    <w:rsid w:val="00F47145"/>
    <w:pPr>
      <w:keepNext/>
      <w:spacing w:before="240"/>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F47145"/>
    <w:pPr>
      <w:keepNext/>
      <w:outlineLvl w:val="2"/>
    </w:pPr>
    <w:rPr>
      <w:i/>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483D3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483D3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483D3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semiHidden/>
    <w:rsid w:val="00257288"/>
    <w:rPr>
      <w:rFonts w:ascii="Arial" w:hAnsi="Arial"/>
      <w:color w:val="22413A"/>
      <w:sz w:val="18"/>
      <w:szCs w:val="22"/>
      <w:lang w:eastAsia="en-US" w:bidi="he-IL"/>
    </w:rPr>
  </w:style>
  <w:style w:type="paragraph" w:styleId="Footer">
    <w:name w:val="footer"/>
    <w:basedOn w:val="Normal"/>
    <w:link w:val="FooterChar"/>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F47145"/>
    <w:rPr>
      <w:rFonts w:ascii="Arial" w:hAnsi="Arial"/>
      <w:i/>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rsid w:val="00F47145"/>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Normal"/>
    <w:uiPriority w:val="1"/>
    <w:qFormat/>
    <w:rsid w:val="00346C8E"/>
    <w:pPr>
      <w:numPr>
        <w:numId w:val="13"/>
      </w:numPr>
      <w:ind w:left="714" w:hanging="357"/>
    </w:pPr>
    <w:rPr>
      <w:noProof/>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semiHidden/>
    <w:rsid w:val="00C1596D"/>
    <w:pPr>
      <w:tabs>
        <w:tab w:val="right" w:leader="dot" w:pos="9752"/>
      </w:tabs>
      <w:spacing w:before="240" w:after="0"/>
    </w:pPr>
    <w:rPr>
      <w:noProof/>
    </w:rPr>
  </w:style>
  <w:style w:type="paragraph" w:styleId="TOC2">
    <w:name w:val="toc 2"/>
    <w:basedOn w:val="Normal"/>
    <w:next w:val="Normal"/>
    <w:uiPriority w:val="39"/>
    <w:semiHidden/>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qFormat/>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ListParagraph"/>
    <w:uiPriority w:val="1"/>
    <w:qFormat/>
    <w:rsid w:val="00FD31B3"/>
    <w:pPr>
      <w:numPr>
        <w:numId w:val="19"/>
      </w:numPr>
      <w:ind w:left="360" w:hanging="360"/>
      <w:contextualSpacing w:val="0"/>
    </w:pPr>
    <w:rPr>
      <w:rFonts w:asciiTheme="minorHAnsi" w:eastAsiaTheme="minorHAnsi" w:hAnsiTheme="minorHAnsi" w:cstheme="minorBidi"/>
      <w:noProof/>
      <w:lang w:bidi="ar-SA"/>
    </w:r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customStyle="1" w:styleId="Heading7Char">
    <w:name w:val="Heading 7 Char"/>
    <w:basedOn w:val="DefaultParagraphFont"/>
    <w:link w:val="Heading7"/>
    <w:rsid w:val="00483D3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483D3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483D39"/>
    <w:rPr>
      <w:rFonts w:ascii="Arial" w:eastAsia="Times New Roman" w:hAnsi="Arial"/>
      <w:sz w:val="22"/>
      <w:szCs w:val="22"/>
      <w:lang w:eastAsia="en-US"/>
    </w:rPr>
  </w:style>
  <w:style w:type="paragraph" w:customStyle="1" w:styleId="TSHeadingNumbered1">
    <w:name w:val="TS Heading Numbered 1"/>
    <w:basedOn w:val="Normal"/>
    <w:rsid w:val="00483D39"/>
    <w:pPr>
      <w:tabs>
        <w:tab w:val="num" w:pos="-31680"/>
      </w:tabs>
      <w:spacing w:after="220" w:line="240" w:lineRule="auto"/>
      <w:ind w:left="720" w:hanging="720"/>
      <w:outlineLvl w:val="0"/>
    </w:pPr>
    <w:rPr>
      <w:rFonts w:eastAsia="Times New Roman" w:cs="Times New Roman"/>
      <w:b/>
      <w:sz w:val="22"/>
      <w:szCs w:val="24"/>
      <w:lang w:bidi="ar-SA"/>
    </w:rPr>
  </w:style>
  <w:style w:type="paragraph" w:customStyle="1" w:styleId="TSHeadingNumbered11">
    <w:name w:val="TS Heading Numbered 1.1"/>
    <w:basedOn w:val="TSHeadingNumbered1"/>
    <w:rsid w:val="00483D39"/>
  </w:style>
  <w:style w:type="paragraph" w:customStyle="1" w:styleId="TSHeadingNumbered111">
    <w:name w:val="TS Heading Numbered 1.1.1"/>
    <w:basedOn w:val="TSHeadingNumbered1"/>
    <w:rsid w:val="00483D39"/>
  </w:style>
  <w:style w:type="paragraph" w:customStyle="1" w:styleId="TSHeadingNumbered1111">
    <w:name w:val="TS Heading Numbered 1.1.1.1"/>
    <w:basedOn w:val="TSHeadingNumbered1"/>
    <w:rsid w:val="00483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51592300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ull\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6236DF225645C29B143EECA9F1C94C"/>
        <w:category>
          <w:name w:val="General"/>
          <w:gallery w:val="placeholder"/>
        </w:category>
        <w:types>
          <w:type w:val="bbPlcHdr"/>
        </w:types>
        <w:behaviors>
          <w:behavior w:val="content"/>
        </w:behaviors>
        <w:guid w:val="{02799165-0B96-4364-9AAD-3A06DFA2F2E4}"/>
      </w:docPartPr>
      <w:docPartBody>
        <w:p w:rsidR="00BA4E43" w:rsidRDefault="00BA4E43">
          <w:pPr>
            <w:pStyle w:val="876236DF225645C29B143EECA9F1C94C"/>
          </w:pPr>
          <w:r>
            <w:rPr>
              <w:color w:val="4472C4" w:themeColor="accent1"/>
              <w:sz w:val="28"/>
              <w:szCs w:val="28"/>
            </w:rPr>
            <w:t>[CM9 reference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43"/>
    <w:rsid w:val="00BA4E43"/>
    <w:rsid w:val="00EC6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6236DF225645C29B143EECA9F1C94C">
    <w:name w:val="876236DF225645C29B143EECA9F1C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2796D-F27F-41E3-BCAC-800C9C689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16</Pages>
  <Words>1443</Words>
  <Characters>8229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cp:keywords>[Key words separated by commas]</cp:keywords>
  <dc:description/>
  <cp:revision>2</cp:revision>
  <cp:lastPrinted>2016-11-28T11:35:00Z</cp:lastPrinted>
  <dcterms:created xsi:type="dcterms:W3CDTF">2023-05-02T11:52:00Z</dcterms:created>
  <dcterms:modified xsi:type="dcterms:W3CDTF">2023-05-02T11:52:00Z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2023-04-28T08:04:43Z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0ba2cc19-47fa-469d-820c-9c2000898c12</vt:lpwstr>
  </property>
  <property fmtid="{D5CDD505-2E9C-101B-9397-08002B2CF9AE}" pid="8" name="MSIP_Label_9e5e003a-90eb-47c9-a506-ad47e7a0b281_ContentBits">
    <vt:lpwstr>0</vt:lpwstr>
  </property>
</Properties>
</file>